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264E7C1" w:rsidR="004D5AB1" w:rsidRPr="00644418" w:rsidRDefault="00D437E6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437E6"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 - 23-68-H/01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09D2285" w:rsidR="00644418" w:rsidRPr="00644418" w:rsidRDefault="00B72A71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B72A71">
                    <w:rPr>
                      <w:rFonts w:ascii="Times New Roman" w:eastAsia="Calibri" w:hAnsi="Times New Roman" w:cs="Times New Roman"/>
                      <w:b/>
                      <w:color w:val="FF0000"/>
                      <w:lang w:bidi="en-US"/>
                    </w:rPr>
                    <w:t>Elektrotechnická zařízení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FE4A2E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D437E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07F970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437E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40DE4F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</w:t>
                  </w:r>
                  <w:r w:rsidR="00D437E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D437E6">
        <w:trPr>
          <w:trHeight w:val="73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A3711E" w:rsidRPr="003C7D8F" w14:paraId="5081FDA7" w14:textId="77777777" w:rsidTr="00D437E6">
        <w:trPr>
          <w:trHeight w:val="97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6D4C" w14:textId="700A7108" w:rsidR="00A3711E" w:rsidRPr="00A3711E" w:rsidRDefault="00D437E6" w:rsidP="00E04E78">
            <w:pPr>
              <w:pStyle w:val="Nadpis2"/>
              <w:framePr w:hSpace="0" w:wrap="auto" w:vAnchor="margin" w:hAnchor="text" w:yAlign="inline"/>
            </w:pPr>
            <w:r w:rsidRPr="00D437E6">
              <w:t xml:space="preserve">Základy elektrotechniky </w:t>
            </w:r>
            <w:r w:rsidR="00A3711E" w:rsidRPr="00A3711E">
              <w:t>Přehled elektrické výbavy vozidel</w:t>
            </w:r>
          </w:p>
          <w:p w14:paraId="2480E55C" w14:textId="027ADFF5" w:rsidR="00A3711E" w:rsidRPr="00D437E6" w:rsidRDefault="00A3711E" w:rsidP="00D437E6">
            <w:pPr>
              <w:ind w:left="4198" w:hanging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274EE72D" w:rsidR="00A3711E" w:rsidRPr="00147248" w:rsidRDefault="00487440" w:rsidP="00E04E78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3704B3B2" w:rsidR="00A3711E" w:rsidRPr="00422FC3" w:rsidRDefault="00761BFA" w:rsidP="00A3711E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A928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428B2676" w14:textId="637CBE33" w:rsidR="00A3711E" w:rsidRPr="003C7D8F" w:rsidRDefault="00A3711E" w:rsidP="00A3711E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699C31ED" w:rsidR="00A3711E" w:rsidRPr="00147248" w:rsidRDefault="00D437E6" w:rsidP="00A3711E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D437E6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CCD2" w14:textId="77777777" w:rsidR="00D437E6" w:rsidRPr="00D437E6" w:rsidRDefault="00D437E6" w:rsidP="00E04E78">
            <w:pPr>
              <w:pStyle w:val="Nadpis2"/>
              <w:framePr w:hSpace="0" w:wrap="auto" w:vAnchor="margin" w:hAnchor="text" w:yAlign="inline"/>
            </w:pPr>
            <w:r w:rsidRPr="00D437E6">
              <w:t>Elektrické měřicí přístroje</w:t>
            </w:r>
          </w:p>
          <w:p w14:paraId="6D4617EF" w14:textId="77777777" w:rsidR="00D437E6" w:rsidRPr="00D437E6" w:rsidRDefault="00D437E6" w:rsidP="00D437E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D437E6">
              <w:rPr>
                <w:rFonts w:asciiTheme="majorHAnsi" w:hAnsiTheme="majorHAnsi"/>
              </w:rPr>
              <w:t>parametry měření</w:t>
            </w:r>
          </w:p>
          <w:p w14:paraId="351118FF" w14:textId="77777777" w:rsidR="00D437E6" w:rsidRPr="00D437E6" w:rsidRDefault="00D437E6" w:rsidP="00D437E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D437E6">
              <w:rPr>
                <w:rFonts w:asciiTheme="majorHAnsi" w:hAnsiTheme="majorHAnsi"/>
              </w:rPr>
              <w:t>elektrické veličiny</w:t>
            </w:r>
          </w:p>
          <w:p w14:paraId="6623FEEE" w14:textId="6BF8BB23" w:rsidR="00D437E6" w:rsidRPr="003C7D8F" w:rsidRDefault="00D437E6" w:rsidP="00D437E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D437E6">
              <w:rPr>
                <w:rFonts w:asciiTheme="majorHAnsi" w:hAnsiTheme="majorHAnsi"/>
              </w:rPr>
              <w:t>měření elektrických strojů a přístrojů v automobilu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FE58" w14:textId="77777777" w:rsidR="00D437E6" w:rsidRDefault="00CA7F82" w:rsidP="00E04E78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  <w:p w14:paraId="0DF7D7CA" w14:textId="01717A6E" w:rsidR="00CA7F82" w:rsidRPr="00CA7F82" w:rsidRDefault="00CA7F82" w:rsidP="00E04E78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10D11055" w:rsidR="00D437E6" w:rsidRPr="00422FC3" w:rsidRDefault="00761BFA" w:rsidP="00D437E6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69CE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27D63F57" w14:textId="2443F13D" w:rsidR="00D437E6" w:rsidRPr="003D59E6" w:rsidRDefault="00D437E6" w:rsidP="00D437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7161724F" w:rsidR="00D437E6" w:rsidRPr="003C7D8F" w:rsidRDefault="00D437E6" w:rsidP="00D437E6">
            <w:pPr>
              <w:spacing w:after="0" w:line="240" w:lineRule="auto"/>
              <w:contextualSpacing/>
              <w:rPr>
                <w:b/>
              </w:rPr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D437E6" w:rsidRPr="003C7D8F" w14:paraId="286E4895" w14:textId="77777777" w:rsidTr="00D437E6">
        <w:trPr>
          <w:trHeight w:val="110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59A4" w14:textId="77777777" w:rsidR="00D437E6" w:rsidRPr="00D437E6" w:rsidRDefault="00D437E6" w:rsidP="00E04E78">
            <w:pPr>
              <w:pStyle w:val="Nadpis2"/>
              <w:framePr w:hSpace="0" w:wrap="auto" w:vAnchor="margin" w:hAnchor="text" w:yAlign="inline"/>
            </w:pPr>
            <w:r w:rsidRPr="00D437E6">
              <w:t>Elektrotechnická schémata</w:t>
            </w:r>
          </w:p>
          <w:p w14:paraId="275B0A63" w14:textId="078B06EE" w:rsidR="00D437E6" w:rsidRPr="003C7D8F" w:rsidRDefault="00D437E6" w:rsidP="00D437E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8F5103">
              <w:rPr>
                <w:szCs w:val="20"/>
              </w:rPr>
              <w:t>elektrotechnická</w:t>
            </w:r>
            <w:r w:rsidRPr="00E9560F">
              <w:rPr>
                <w:szCs w:val="20"/>
              </w:rPr>
              <w:t xml:space="preserve"> schémata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6DF1" w14:textId="2F36107F" w:rsidR="00D437E6" w:rsidRDefault="00CA7F82" w:rsidP="00E04E78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  <w:p w14:paraId="6AAA47FC" w14:textId="2C68DD64" w:rsidR="00CA7F82" w:rsidRPr="00CA7F82" w:rsidRDefault="00CA7F82" w:rsidP="00E04E78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7C365CBA" w:rsidR="00D437E6" w:rsidRPr="00422FC3" w:rsidRDefault="00A57064" w:rsidP="00D437E6">
            <w:pPr>
              <w:pStyle w:val="Normlntun"/>
              <w:framePr w:hSpace="0" w:wrap="auto" w:vAnchor="margin" w:hAnchor="text" w:yAlign="in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5E5B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0CCF9BD9" w14:textId="665EA7AC" w:rsidR="00D437E6" w:rsidRPr="003C7D8F" w:rsidRDefault="00D437E6" w:rsidP="00D437E6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69A10845" w:rsidR="00D437E6" w:rsidRPr="003C7D8F" w:rsidRDefault="00D437E6" w:rsidP="00D437E6">
            <w:pPr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D437E6" w:rsidRPr="003C7D8F" w14:paraId="057D9258" w14:textId="77777777" w:rsidTr="00D437E6">
        <w:trPr>
          <w:trHeight w:val="220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8F4B" w14:textId="77777777" w:rsidR="00D437E6" w:rsidRPr="00D437E6" w:rsidRDefault="00D437E6" w:rsidP="00E04E78">
            <w:pPr>
              <w:pStyle w:val="Nadpis2"/>
              <w:framePr w:hSpace="0" w:wrap="auto" w:vAnchor="margin" w:hAnchor="text" w:yAlign="inline"/>
            </w:pPr>
            <w:r w:rsidRPr="00D437E6">
              <w:t>Zdroje elektrické energie silničních motorových vozidel</w:t>
            </w:r>
          </w:p>
          <w:p w14:paraId="11022347" w14:textId="77777777" w:rsidR="00D437E6" w:rsidRPr="00D437E6" w:rsidRDefault="00D437E6" w:rsidP="00D437E6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8F5103">
              <w:rPr>
                <w:szCs w:val="20"/>
              </w:rPr>
              <w:t>zdroje</w:t>
            </w:r>
            <w:r w:rsidRPr="00F97D55">
              <w:rPr>
                <w:szCs w:val="20"/>
              </w:rPr>
              <w:t xml:space="preserve"> </w:t>
            </w:r>
            <w:r w:rsidRPr="008F5103">
              <w:rPr>
                <w:szCs w:val="20"/>
              </w:rPr>
              <w:t>elektrického</w:t>
            </w:r>
            <w:r w:rsidRPr="00F97D55">
              <w:rPr>
                <w:szCs w:val="20"/>
              </w:rPr>
              <w:t xml:space="preserve"> </w:t>
            </w:r>
            <w:r w:rsidRPr="008F5103">
              <w:rPr>
                <w:szCs w:val="20"/>
              </w:rPr>
              <w:t>napětí</w:t>
            </w:r>
            <w:r w:rsidRPr="00F97D55">
              <w:rPr>
                <w:szCs w:val="20"/>
              </w:rPr>
              <w:t xml:space="preserve"> </w:t>
            </w:r>
            <w:r w:rsidRPr="008F5103">
              <w:rPr>
                <w:szCs w:val="20"/>
              </w:rPr>
              <w:t>a</w:t>
            </w:r>
            <w:r w:rsidRPr="00F97D55">
              <w:rPr>
                <w:szCs w:val="20"/>
              </w:rPr>
              <w:t xml:space="preserve"> proudu</w:t>
            </w:r>
            <w:r>
              <w:rPr>
                <w:szCs w:val="20"/>
              </w:rPr>
              <w:t xml:space="preserve"> ( akumulátor, generátor)</w:t>
            </w:r>
          </w:p>
          <w:p w14:paraId="06F37E1C" w14:textId="2A07AC21" w:rsidR="00D437E6" w:rsidRPr="00D437E6" w:rsidRDefault="00D437E6" w:rsidP="00D437E6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>
              <w:rPr>
                <w:szCs w:val="20"/>
              </w:rPr>
              <w:t>Regulace zdroje napětí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3FAD" w14:textId="2FD61C5C" w:rsidR="00D437E6" w:rsidRDefault="00CA7F82" w:rsidP="00E04E78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38203526" w14:textId="1E9A6C62" w:rsidR="00CA7F82" w:rsidRDefault="00E04E78" w:rsidP="00E04E78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l</w:t>
            </w:r>
            <w:r w:rsidR="00CA7F82">
              <w:rPr>
                <w:lang w:eastAsia="cs-CZ"/>
              </w:rPr>
              <w:t>eden</w:t>
            </w:r>
          </w:p>
          <w:p w14:paraId="4639B2FE" w14:textId="7F039989" w:rsidR="00CA7F82" w:rsidRPr="00CA7F82" w:rsidRDefault="00CA7F82" w:rsidP="00E04E78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422C4BB9" w:rsidR="00D437E6" w:rsidRPr="00422FC3" w:rsidRDefault="00761BFA" w:rsidP="00D437E6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7064"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2C46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5AFE2A4E" w14:textId="3B118AAF" w:rsidR="00D437E6" w:rsidRPr="003D59E6" w:rsidRDefault="00D437E6" w:rsidP="00D437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1A874871" w:rsidR="00D437E6" w:rsidRPr="003C7D8F" w:rsidRDefault="00D437E6" w:rsidP="00D437E6">
            <w:pPr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D437E6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C46E" w14:textId="77777777" w:rsidR="00D437E6" w:rsidRPr="00D437E6" w:rsidRDefault="00D437E6" w:rsidP="00E04E78">
            <w:pPr>
              <w:pStyle w:val="Nadpis2"/>
              <w:framePr w:hSpace="0" w:wrap="auto" w:vAnchor="margin" w:hAnchor="text" w:yAlign="inline"/>
            </w:pPr>
            <w:r w:rsidRPr="00D437E6">
              <w:t>Spouštěče</w:t>
            </w:r>
          </w:p>
          <w:p w14:paraId="252E226A" w14:textId="67C02D33" w:rsidR="00D437E6" w:rsidRPr="003C7D8F" w:rsidRDefault="00D437E6" w:rsidP="00D437E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D437E6">
              <w:rPr>
                <w:szCs w:val="20"/>
              </w:rPr>
              <w:t>druhy spouštěčů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E59B" w14:textId="15F1F3F7" w:rsidR="00D437E6" w:rsidRDefault="00E04E78" w:rsidP="00E04E78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  <w:p w14:paraId="1C0B82C8" w14:textId="260AE1C3" w:rsidR="00E04E78" w:rsidRDefault="00E04E78" w:rsidP="00E04E78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březen</w:t>
            </w:r>
          </w:p>
          <w:p w14:paraId="75EB03B0" w14:textId="66B16C3C" w:rsidR="00E04E78" w:rsidRPr="00E04E78" w:rsidRDefault="00E04E78" w:rsidP="00E04E78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53EEDCC0" w:rsidR="00D437E6" w:rsidRPr="00422FC3" w:rsidRDefault="00761BFA" w:rsidP="00D437E6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7064"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48C1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0DBC3DE7" w14:textId="7921DC7B" w:rsidR="00D437E6" w:rsidRPr="003C7D8F" w:rsidRDefault="00D437E6" w:rsidP="00D437E6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67B9466F" w:rsidR="00D437E6" w:rsidRPr="003D59E6" w:rsidRDefault="00D437E6" w:rsidP="00D437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D437E6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AD49" w14:textId="77777777" w:rsidR="00D437E6" w:rsidRPr="00D437E6" w:rsidRDefault="00D437E6" w:rsidP="00E04E78">
            <w:pPr>
              <w:pStyle w:val="Nadpis2"/>
              <w:framePr w:hSpace="0" w:wrap="auto" w:vAnchor="margin" w:hAnchor="text" w:yAlign="inline"/>
            </w:pPr>
            <w:r w:rsidRPr="00D437E6">
              <w:t>Zapalování</w:t>
            </w:r>
          </w:p>
          <w:p w14:paraId="1BF38DB1" w14:textId="6F9926AF" w:rsidR="00D437E6" w:rsidRPr="003C7D8F" w:rsidRDefault="00D437E6" w:rsidP="00D437E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D437E6">
              <w:rPr>
                <w:szCs w:val="20"/>
              </w:rPr>
              <w:t>druhy zapalování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B9DC" w14:textId="79C985A9" w:rsidR="00D437E6" w:rsidRDefault="00E04E78" w:rsidP="00E04E78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  <w:p w14:paraId="1219A78D" w14:textId="1212A753" w:rsidR="00E04E78" w:rsidRDefault="007903C7" w:rsidP="00E04E78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k</w:t>
            </w:r>
            <w:r w:rsidR="00E04E78">
              <w:rPr>
                <w:lang w:eastAsia="cs-CZ"/>
              </w:rPr>
              <w:t>věten</w:t>
            </w:r>
          </w:p>
          <w:p w14:paraId="698F86DB" w14:textId="79F9800D" w:rsidR="00E04E78" w:rsidRPr="00E04E78" w:rsidRDefault="00E04E78" w:rsidP="00E04E78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08BC1E13" w:rsidR="00D437E6" w:rsidRPr="00422FC3" w:rsidRDefault="00D437E6" w:rsidP="00D437E6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7064"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E70A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44C36629" w14:textId="556AF7CA" w:rsidR="00D437E6" w:rsidRPr="003C7D8F" w:rsidRDefault="00D437E6" w:rsidP="00D437E6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635BB3EE" w:rsidR="00D437E6" w:rsidRPr="003C7D8F" w:rsidRDefault="00D437E6" w:rsidP="00D437E6">
            <w:pPr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lastRenderedPageBreak/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8819CC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71DB7">
        <w:rPr>
          <w:rFonts w:asciiTheme="majorHAnsi" w:hAnsiTheme="majorHAnsi" w:cstheme="minorHAnsi"/>
          <w:sz w:val="20"/>
          <w:szCs w:val="20"/>
        </w:rPr>
        <w:t>Mgr. Martin Kuchta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B418B34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02843">
        <w:rPr>
          <w:rFonts w:asciiTheme="majorHAnsi" w:hAnsiTheme="majorHAnsi" w:cstheme="minorHAnsi"/>
          <w:sz w:val="20"/>
          <w:szCs w:val="20"/>
        </w:rPr>
        <w:t>2.5.</w:t>
      </w:r>
      <w:r w:rsidRPr="003C7D8F">
        <w:rPr>
          <w:rFonts w:asciiTheme="majorHAnsi" w:hAnsiTheme="majorHAnsi" w:cstheme="minorHAnsi"/>
          <w:sz w:val="20"/>
          <w:szCs w:val="20"/>
        </w:rPr>
        <w:t>202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  <w:r w:rsidR="00202843">
        <w:rPr>
          <w:rFonts w:asciiTheme="majorHAnsi" w:hAnsiTheme="majorHAnsi" w:cstheme="minorHAnsi"/>
          <w:sz w:val="20"/>
          <w:szCs w:val="20"/>
        </w:rPr>
        <w:t>, Bohumil Krajča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988BB" w14:textId="77777777" w:rsidR="00B5552D" w:rsidRDefault="00B5552D" w:rsidP="00F70B10">
      <w:pPr>
        <w:spacing w:after="0" w:line="240" w:lineRule="auto"/>
      </w:pPr>
      <w:r>
        <w:separator/>
      </w:r>
    </w:p>
  </w:endnote>
  <w:endnote w:type="continuationSeparator" w:id="0">
    <w:p w14:paraId="35E63505" w14:textId="77777777" w:rsidR="00B5552D" w:rsidRDefault="00B5552D" w:rsidP="00F70B10">
      <w:pPr>
        <w:spacing w:after="0" w:line="240" w:lineRule="auto"/>
      </w:pPr>
      <w:r>
        <w:continuationSeparator/>
      </w:r>
    </w:p>
  </w:endnote>
  <w:endnote w:type="continuationNotice" w:id="1">
    <w:p w14:paraId="44C45B2E" w14:textId="77777777" w:rsidR="00B5552D" w:rsidRDefault="00B55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D437E6" w:rsidRDefault="00D437E6" w:rsidP="00F16EBC">
    <w:pPr>
      <w:pStyle w:val="Zpat"/>
    </w:pPr>
  </w:p>
  <w:p w14:paraId="1AB802E7" w14:textId="77777777" w:rsidR="00D437E6" w:rsidRDefault="00D437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D437E6" w:rsidRDefault="00D437E6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D437E6" w:rsidRDefault="00D437E6" w:rsidP="00F16EBC">
    <w:pPr>
      <w:pStyle w:val="Zpat"/>
    </w:pPr>
  </w:p>
  <w:p w14:paraId="214E0BFA" w14:textId="77777777" w:rsidR="00D437E6" w:rsidRDefault="00D437E6" w:rsidP="00F16EBC">
    <w:pPr>
      <w:pStyle w:val="Zpat"/>
    </w:pPr>
  </w:p>
  <w:p w14:paraId="5767C3C5" w14:textId="77777777" w:rsidR="00D437E6" w:rsidRDefault="00D437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D437E6" w:rsidRDefault="00D437E6" w:rsidP="00F16EBC">
    <w:pPr>
      <w:pStyle w:val="Zpat"/>
    </w:pPr>
  </w:p>
  <w:p w14:paraId="7A2EDB27" w14:textId="77777777" w:rsidR="00D437E6" w:rsidRDefault="00D437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A2D3F" w14:textId="77777777" w:rsidR="00B5552D" w:rsidRDefault="00B5552D" w:rsidP="00F70B10">
      <w:pPr>
        <w:spacing w:after="0" w:line="240" w:lineRule="auto"/>
      </w:pPr>
      <w:r>
        <w:separator/>
      </w:r>
    </w:p>
  </w:footnote>
  <w:footnote w:type="continuationSeparator" w:id="0">
    <w:p w14:paraId="2C9BC503" w14:textId="77777777" w:rsidR="00B5552D" w:rsidRDefault="00B5552D" w:rsidP="00F70B10">
      <w:pPr>
        <w:spacing w:after="0" w:line="240" w:lineRule="auto"/>
      </w:pPr>
      <w:r>
        <w:continuationSeparator/>
      </w:r>
    </w:p>
  </w:footnote>
  <w:footnote w:type="continuationNotice" w:id="1">
    <w:p w14:paraId="6609934D" w14:textId="77777777" w:rsidR="00B5552D" w:rsidRDefault="00B555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D437E6" w:rsidRDefault="00D437E6" w:rsidP="00F16EBC">
    <w:pPr>
      <w:pStyle w:val="Zhlav"/>
    </w:pPr>
  </w:p>
  <w:p w14:paraId="3A4E5164" w14:textId="77777777" w:rsidR="00D437E6" w:rsidRDefault="00D437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D437E6" w:rsidRDefault="00D437E6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D437E6" w:rsidRDefault="00D437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D437E6" w:rsidRDefault="00D437E6" w:rsidP="00F16EBC">
    <w:pPr>
      <w:pStyle w:val="Zhlav"/>
    </w:pPr>
  </w:p>
  <w:p w14:paraId="7EAAA730" w14:textId="77777777" w:rsidR="00D437E6" w:rsidRDefault="00D437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1F0A71CF"/>
    <w:multiLevelType w:val="multilevel"/>
    <w:tmpl w:val="B56A1B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46916"/>
    <w:multiLevelType w:val="hybridMultilevel"/>
    <w:tmpl w:val="679E6E84"/>
    <w:lvl w:ilvl="0" w:tplc="D00C00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7" w15:restartNumberingAfterBreak="0">
    <w:nsid w:val="50674AA6"/>
    <w:multiLevelType w:val="multilevel"/>
    <w:tmpl w:val="00E24C70"/>
    <w:lvl w:ilvl="0">
      <w:start w:val="2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2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8" w15:restartNumberingAfterBreak="0">
    <w:nsid w:val="53B9185B"/>
    <w:multiLevelType w:val="multilevel"/>
    <w:tmpl w:val="9F68F8F8"/>
    <w:styleLink w:val="Aktulnseznam2"/>
    <w:lvl w:ilvl="0">
      <w:start w:val="1"/>
      <w:numFmt w:val="decimal"/>
      <w:lvlRestart w:val="0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850"/>
        </w:tabs>
        <w:ind w:left="850" w:hanging="85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1"/>
      </w:pPr>
      <w:rPr>
        <w:rFonts w:hint="default"/>
      </w:rPr>
    </w:lvl>
  </w:abstractNum>
  <w:abstractNum w:abstractNumId="9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47A77"/>
    <w:multiLevelType w:val="multilevel"/>
    <w:tmpl w:val="9EB29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1879C0"/>
    <w:multiLevelType w:val="multilevel"/>
    <w:tmpl w:val="2EF60888"/>
    <w:lvl w:ilvl="0">
      <w:start w:val="4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4" w15:restartNumberingAfterBreak="0">
    <w:nsid w:val="771E7A1E"/>
    <w:multiLevelType w:val="hybridMultilevel"/>
    <w:tmpl w:val="E7624206"/>
    <w:lvl w:ilvl="0" w:tplc="4C0E0560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3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14"/>
  </w:num>
  <w:num w:numId="13">
    <w:abstractNumId w:val="5"/>
  </w:num>
  <w:num w:numId="14">
    <w:abstractNumId w:val="13"/>
  </w:num>
  <w:num w:numId="15">
    <w:abstractNumId w:val="14"/>
  </w:num>
  <w:num w:numId="16">
    <w:abstractNumId w:val="13"/>
  </w:num>
  <w:num w:numId="17">
    <w:abstractNumId w:val="14"/>
  </w:num>
  <w:num w:numId="18">
    <w:abstractNumId w:val="13"/>
  </w:num>
  <w:num w:numId="19">
    <w:abstractNumId w:val="14"/>
  </w:num>
  <w:num w:numId="20">
    <w:abstractNumId w:val="13"/>
  </w:num>
  <w:num w:numId="21">
    <w:abstractNumId w:val="13"/>
  </w:num>
  <w:num w:numId="22">
    <w:abstractNumId w:val="14"/>
  </w:num>
  <w:num w:numId="23">
    <w:abstractNumId w:val="13"/>
  </w:num>
  <w:num w:numId="24">
    <w:abstractNumId w:val="14"/>
  </w:num>
  <w:num w:numId="25">
    <w:abstractNumId w:val="13"/>
  </w:num>
  <w:num w:numId="26">
    <w:abstractNumId w:val="14"/>
  </w:num>
  <w:num w:numId="27">
    <w:abstractNumId w:val="13"/>
  </w:num>
  <w:num w:numId="28">
    <w:abstractNumId w:val="14"/>
  </w:num>
  <w:num w:numId="29">
    <w:abstractNumId w:val="13"/>
  </w:num>
  <w:num w:numId="30">
    <w:abstractNumId w:val="14"/>
  </w:num>
  <w:num w:numId="31">
    <w:abstractNumId w:val="13"/>
  </w:num>
  <w:num w:numId="32">
    <w:abstractNumId w:val="14"/>
  </w:num>
  <w:num w:numId="33">
    <w:abstractNumId w:val="13"/>
  </w:num>
  <w:num w:numId="34">
    <w:abstractNumId w:val="14"/>
  </w:num>
  <w:num w:numId="35">
    <w:abstractNumId w:val="13"/>
  </w:num>
  <w:num w:numId="36">
    <w:abstractNumId w:val="14"/>
  </w:num>
  <w:num w:numId="37">
    <w:abstractNumId w:val="14"/>
  </w:num>
  <w:num w:numId="38">
    <w:abstractNumId w:val="8"/>
  </w:num>
  <w:num w:numId="39">
    <w:abstractNumId w:val="7"/>
  </w:num>
  <w:num w:numId="40">
    <w:abstractNumId w:val="13"/>
  </w:num>
  <w:num w:numId="41">
    <w:abstractNumId w:val="14"/>
  </w:num>
  <w:num w:numId="42">
    <w:abstractNumId w:val="14"/>
  </w:num>
  <w:num w:numId="43">
    <w:abstractNumId w:val="12"/>
  </w:num>
  <w:num w:numId="44">
    <w:abstractNumId w:val="13"/>
  </w:num>
  <w:num w:numId="45">
    <w:abstractNumId w:val="11"/>
  </w:num>
  <w:num w:numId="46">
    <w:abstractNumId w:val="14"/>
  </w:num>
  <w:num w:numId="47">
    <w:abstractNumId w:val="13"/>
  </w:num>
  <w:num w:numId="48">
    <w:abstractNumId w:val="13"/>
  </w:num>
  <w:num w:numId="49">
    <w:abstractNumId w:val="14"/>
  </w:num>
  <w:num w:numId="5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0137"/>
    <w:rsid w:val="000024BA"/>
    <w:rsid w:val="0003123B"/>
    <w:rsid w:val="000949BD"/>
    <w:rsid w:val="00097751"/>
    <w:rsid w:val="000F0FC3"/>
    <w:rsid w:val="00104814"/>
    <w:rsid w:val="001155BB"/>
    <w:rsid w:val="00122CF6"/>
    <w:rsid w:val="00132278"/>
    <w:rsid w:val="00143C1D"/>
    <w:rsid w:val="00147248"/>
    <w:rsid w:val="001A503E"/>
    <w:rsid w:val="001B55FC"/>
    <w:rsid w:val="001D4D71"/>
    <w:rsid w:val="001F3302"/>
    <w:rsid w:val="0020264A"/>
    <w:rsid w:val="00202843"/>
    <w:rsid w:val="0023160B"/>
    <w:rsid w:val="0025467F"/>
    <w:rsid w:val="002820DA"/>
    <w:rsid w:val="002A0AE6"/>
    <w:rsid w:val="002B1A89"/>
    <w:rsid w:val="002C6750"/>
    <w:rsid w:val="002F0802"/>
    <w:rsid w:val="00320EDD"/>
    <w:rsid w:val="003248F0"/>
    <w:rsid w:val="00324AF7"/>
    <w:rsid w:val="00343EBC"/>
    <w:rsid w:val="00344546"/>
    <w:rsid w:val="003C7D8F"/>
    <w:rsid w:val="003D59E6"/>
    <w:rsid w:val="00415226"/>
    <w:rsid w:val="00420025"/>
    <w:rsid w:val="00422FC3"/>
    <w:rsid w:val="00434DC9"/>
    <w:rsid w:val="004518DB"/>
    <w:rsid w:val="0045661E"/>
    <w:rsid w:val="00487440"/>
    <w:rsid w:val="004A74A9"/>
    <w:rsid w:val="004D5AB1"/>
    <w:rsid w:val="004F6688"/>
    <w:rsid w:val="005016B7"/>
    <w:rsid w:val="00516589"/>
    <w:rsid w:val="00530FA0"/>
    <w:rsid w:val="00567F44"/>
    <w:rsid w:val="00582A9E"/>
    <w:rsid w:val="00584D46"/>
    <w:rsid w:val="005872AC"/>
    <w:rsid w:val="005B6AEF"/>
    <w:rsid w:val="005C7D66"/>
    <w:rsid w:val="00626D67"/>
    <w:rsid w:val="00644418"/>
    <w:rsid w:val="00664474"/>
    <w:rsid w:val="006E07CF"/>
    <w:rsid w:val="006E0C52"/>
    <w:rsid w:val="007278BC"/>
    <w:rsid w:val="00761BFA"/>
    <w:rsid w:val="00771DB7"/>
    <w:rsid w:val="007903C7"/>
    <w:rsid w:val="00795945"/>
    <w:rsid w:val="007A76F8"/>
    <w:rsid w:val="007E6858"/>
    <w:rsid w:val="00804E59"/>
    <w:rsid w:val="008266D9"/>
    <w:rsid w:val="00861B88"/>
    <w:rsid w:val="00884AC5"/>
    <w:rsid w:val="008B227A"/>
    <w:rsid w:val="0090557B"/>
    <w:rsid w:val="0093690D"/>
    <w:rsid w:val="00943ECB"/>
    <w:rsid w:val="00946058"/>
    <w:rsid w:val="00970AFF"/>
    <w:rsid w:val="009730E1"/>
    <w:rsid w:val="009C3B99"/>
    <w:rsid w:val="00A173E5"/>
    <w:rsid w:val="00A3711E"/>
    <w:rsid w:val="00A57064"/>
    <w:rsid w:val="00A57B5D"/>
    <w:rsid w:val="00A759E5"/>
    <w:rsid w:val="00AF647F"/>
    <w:rsid w:val="00B17B1F"/>
    <w:rsid w:val="00B5552D"/>
    <w:rsid w:val="00B72A71"/>
    <w:rsid w:val="00B92847"/>
    <w:rsid w:val="00B95C1B"/>
    <w:rsid w:val="00BB1FB1"/>
    <w:rsid w:val="00BB7F92"/>
    <w:rsid w:val="00C602ED"/>
    <w:rsid w:val="00C85A88"/>
    <w:rsid w:val="00C874B4"/>
    <w:rsid w:val="00C9415E"/>
    <w:rsid w:val="00CA7F82"/>
    <w:rsid w:val="00CE4B92"/>
    <w:rsid w:val="00D04CD5"/>
    <w:rsid w:val="00D37028"/>
    <w:rsid w:val="00D377C4"/>
    <w:rsid w:val="00D437E6"/>
    <w:rsid w:val="00D57DDE"/>
    <w:rsid w:val="00D6780B"/>
    <w:rsid w:val="00E04532"/>
    <w:rsid w:val="00E04E78"/>
    <w:rsid w:val="00E07D32"/>
    <w:rsid w:val="00E251AF"/>
    <w:rsid w:val="00E63C30"/>
    <w:rsid w:val="00EA717B"/>
    <w:rsid w:val="00EC0CF1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E04E78"/>
    <w:pPr>
      <w:keepNext/>
      <w:keepLines/>
      <w:framePr w:hSpace="142" w:wrap="around" w:vAnchor="text" w:hAnchor="margin" w:y="1135"/>
      <w:numPr>
        <w:numId w:val="2"/>
      </w:numPr>
      <w:spacing w:before="40" w:after="0"/>
      <w:ind w:left="316" w:hanging="316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22FC3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22FC3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E04E7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Aktulnseznam2">
    <w:name w:val="Aktuální seznam2"/>
    <w:rsid w:val="00D437E6"/>
    <w:pPr>
      <w:numPr>
        <w:numId w:val="38"/>
      </w:numPr>
    </w:pPr>
  </w:style>
  <w:style w:type="paragraph" w:customStyle="1" w:styleId="TableParagraph">
    <w:name w:val="Table Paragraph"/>
    <w:basedOn w:val="Normln"/>
    <w:uiPriority w:val="1"/>
    <w:rsid w:val="00D437E6"/>
    <w:pPr>
      <w:widowControl w:val="0"/>
      <w:autoSpaceDE w:val="0"/>
      <w:autoSpaceDN w:val="0"/>
      <w:spacing w:after="0" w:line="288" w:lineRule="auto"/>
      <w:ind w:left="415"/>
    </w:pPr>
    <w:rPr>
      <w:rFonts w:ascii="Franklin Gothic Book" w:eastAsia="Franklin Gothic Book" w:hAnsi="Franklin Gothic Book" w:cs="Franklin Gothic Book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QYJ6VK6WDPCP-2026886553-435847</_dlc_DocId>
    <_dlc_DocIdUrl xmlns="9d0ca0cf-2a35-4d1a-8451-71dcfb90f667">
      <Url>https://skolahostivar.sharepoint.com/sites/data/_layouts/15/DocIdRedir.aspx?ID=QYJ6VK6WDPCP-2026886553-435847</Url>
      <Description>QYJ6VK6WDPCP-2026886553-435847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11</cp:revision>
  <dcterms:created xsi:type="dcterms:W3CDTF">2025-05-05T10:29:00Z</dcterms:created>
  <dcterms:modified xsi:type="dcterms:W3CDTF">2025-09-10T06:42:00Z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2e431f17-1423-4da1-a01f-9567c31cb99a</vt:lpwstr>
  </property>
  <property fmtid="{D5CDD505-2E9C-101B-9397-08002B2CF9AE}" pid="5" name="MediaServiceImageTags">
    <vt:lpwstr/>
  </property>
</Properties>
</file>