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7421447C" w:rsidR="004D5AB1" w:rsidRPr="00644418" w:rsidRDefault="001F33EB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1F33EB">
              <w:rPr>
                <w:rFonts w:asciiTheme="majorHAnsi" w:hAnsiTheme="majorHAnsi" w:cstheme="minorHAnsi"/>
                <w:b/>
                <w:sz w:val="28"/>
                <w:szCs w:val="28"/>
              </w:rPr>
              <w:t>Gymnázium 79-41-K/41 (Elektromobilita)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560B3F9C" w:rsidR="00644418" w:rsidRPr="00644418" w:rsidRDefault="001F33EB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1F33EB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Automobily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2EDD1EC3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1F33E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296BBDDE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1F33E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64 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64023446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1F33E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X="-856" w:tblpY="1135"/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915"/>
        <w:gridCol w:w="1056"/>
        <w:gridCol w:w="842"/>
        <w:gridCol w:w="2126"/>
        <w:gridCol w:w="2019"/>
      </w:tblGrid>
      <w:tr w:rsidR="006E07CF" w:rsidRPr="003C7D8F" w14:paraId="682D2517" w14:textId="77777777" w:rsidTr="001F33EB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1F33EB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1F33EB">
            <w:pPr>
              <w:pStyle w:val="Normlntun"/>
              <w:framePr w:hSpace="0" w:wrap="auto" w:vAnchor="margin" w:hAnchor="text" w:xAlign="lef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1F33EB">
            <w:pPr>
              <w:pStyle w:val="Normlntun"/>
              <w:framePr w:hSpace="0" w:wrap="auto" w:vAnchor="margin" w:hAnchor="text" w:xAlign="lef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1F33EB">
            <w:pPr>
              <w:pStyle w:val="Normlntun"/>
              <w:framePr w:hSpace="0" w:wrap="auto" w:vAnchor="margin" w:hAnchor="text" w:xAlign="lef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1F33EB">
            <w:pPr>
              <w:pStyle w:val="Normlntun"/>
              <w:framePr w:hSpace="0" w:wrap="auto" w:vAnchor="margin" w:hAnchor="text" w:xAlign="left" w:yAlign="inline"/>
            </w:pPr>
            <w:r w:rsidRPr="003C7D8F">
              <w:t>Prostředky k výuce</w:t>
            </w:r>
          </w:p>
        </w:tc>
      </w:tr>
      <w:tr w:rsidR="006E07CF" w:rsidRPr="003C7D8F" w14:paraId="286E4895" w14:textId="77777777" w:rsidTr="001F33EB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F87E8" w14:textId="77777777" w:rsidR="001F33EB" w:rsidRPr="001F33EB" w:rsidRDefault="001F33EB" w:rsidP="001F33EB">
            <w:pPr>
              <w:pStyle w:val="Odstavecseseznamem"/>
              <w:framePr w:hSpace="0" w:wrap="auto" w:vAnchor="margin" w:hAnchor="text" w:xAlign="left" w:yAlign="inline"/>
              <w:rPr>
                <w:b/>
                <w:bCs w:val="0"/>
                <w:sz w:val="24"/>
                <w:szCs w:val="24"/>
              </w:rPr>
            </w:pPr>
            <w:r w:rsidRPr="001F33EB">
              <w:rPr>
                <w:b/>
                <w:bCs w:val="0"/>
                <w:sz w:val="24"/>
                <w:szCs w:val="24"/>
              </w:rPr>
              <w:t>Mechanismy</w:t>
            </w:r>
          </w:p>
          <w:p w14:paraId="57DDCE95" w14:textId="77777777" w:rsidR="001F33EB" w:rsidRPr="00D82E62" w:rsidRDefault="001F33EB" w:rsidP="001F33EB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17"/>
              </w:numPr>
            </w:pPr>
            <w:r w:rsidRPr="00D82E62">
              <w:t>Definice a rozdělení mechanismů</w:t>
            </w:r>
          </w:p>
          <w:p w14:paraId="734B1B58" w14:textId="77777777" w:rsidR="001F33EB" w:rsidRPr="00D82E62" w:rsidRDefault="001F33EB" w:rsidP="001F33EB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17"/>
              </w:numPr>
            </w:pPr>
            <w:r w:rsidRPr="00D82E62">
              <w:t>Mechanismy s tuhými členy</w:t>
            </w:r>
          </w:p>
          <w:p w14:paraId="275B0A63" w14:textId="2364EA6B" w:rsidR="006E07CF" w:rsidRPr="001F33EB" w:rsidRDefault="001F33EB" w:rsidP="001F33EB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17"/>
              </w:numPr>
            </w:pPr>
            <w:r w:rsidRPr="001F33EB">
              <w:t>Mechanické převody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C030" w14:textId="77777777" w:rsidR="001F33EB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Září</w:t>
            </w:r>
          </w:p>
          <w:p w14:paraId="39E3BCD1" w14:textId="77777777" w:rsidR="001F33EB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Říjen</w:t>
            </w:r>
          </w:p>
          <w:p w14:paraId="6AAA47FC" w14:textId="76935167" w:rsidR="006E07CF" w:rsidRPr="003C7D8F" w:rsidRDefault="006E07CF" w:rsidP="001F33EB">
            <w:pPr>
              <w:pStyle w:val="Normlntun"/>
              <w:framePr w:hSpace="0" w:wrap="auto" w:vAnchor="margin" w:hAnchor="text" w:xAlign="left" w:yAlign="inline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85ED" w14:textId="21ADFC16" w:rsidR="006E07CF" w:rsidRPr="001F33EB" w:rsidRDefault="001F33EB" w:rsidP="001F33EB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cs-CZ"/>
              </w:rPr>
            </w:pPr>
            <w:r w:rsidRPr="001F33EB"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cs-CZ"/>
              </w:rPr>
              <w:t>12</w:t>
            </w:r>
          </w:p>
          <w:p w14:paraId="666E175D" w14:textId="744FEF03" w:rsidR="001F33EB" w:rsidRDefault="001F33EB" w:rsidP="001F33EB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7580A9C6" w14:textId="14DB01A7" w:rsidR="001F33EB" w:rsidRDefault="001F33EB" w:rsidP="001F33EB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5</w:t>
            </w:r>
          </w:p>
          <w:p w14:paraId="48BCC49D" w14:textId="604A55A8" w:rsidR="001F33EB" w:rsidRPr="003C7D8F" w:rsidRDefault="001F33EB" w:rsidP="001F33EB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0ED7" w14:textId="77777777" w:rsidR="001F33EB" w:rsidRDefault="001F33EB" w:rsidP="001F33EB">
            <w:pPr>
              <w:pStyle w:val="Normlntun"/>
              <w:framePr w:hSpace="0" w:wrap="auto" w:vAnchor="margin" w:hAnchor="text" w:xAlign="left" w:yAlign="inline"/>
              <w:ind w:left="168"/>
            </w:pPr>
            <w:r>
              <w:t>Frontální výuka</w:t>
            </w:r>
          </w:p>
          <w:p w14:paraId="5237234C" w14:textId="5040B0B6" w:rsidR="001F33EB" w:rsidRDefault="001F33EB" w:rsidP="001F33EB">
            <w:pPr>
              <w:pStyle w:val="Normlntun"/>
              <w:framePr w:hSpace="0" w:wrap="auto" w:vAnchor="margin" w:hAnchor="text" w:xAlign="left" w:yAlign="inline"/>
              <w:ind w:left="168"/>
            </w:pPr>
            <w:r>
              <w:t>Výklad s prezentací</w:t>
            </w:r>
          </w:p>
          <w:p w14:paraId="0CCF9BD9" w14:textId="2852089B" w:rsidR="006E07CF" w:rsidRPr="003C7D8F" w:rsidRDefault="001F33EB" w:rsidP="001F33EB">
            <w:pPr>
              <w:pStyle w:val="Normlntun"/>
              <w:framePr w:hSpace="0" w:wrap="auto" w:vAnchor="margin" w:hAnchor="text" w:xAlign="left" w:yAlign="inline"/>
              <w:ind w:left="168"/>
            </w:pPr>
            <w:r>
              <w:t>Ověřování znalostí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08C6" w14:textId="77777777" w:rsidR="001F33EB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PC, Dataprojektor</w:t>
            </w:r>
          </w:p>
          <w:p w14:paraId="139A7B06" w14:textId="0B6E3195" w:rsidR="006E07CF" w:rsidRPr="003C7D8F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Prezentace MS PowerPoint</w:t>
            </w:r>
          </w:p>
        </w:tc>
      </w:tr>
      <w:tr w:rsidR="006E07CF" w:rsidRPr="003C7D8F" w14:paraId="057D9258" w14:textId="77777777" w:rsidTr="001F33EB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98EF" w14:textId="77777777" w:rsidR="001F33EB" w:rsidRPr="001F33EB" w:rsidRDefault="001F33EB" w:rsidP="001F33EB">
            <w:pPr>
              <w:pStyle w:val="Odstavecseseznamem"/>
              <w:framePr w:hSpace="0" w:wrap="auto" w:vAnchor="margin" w:hAnchor="text" w:xAlign="left" w:yAlign="inline"/>
              <w:rPr>
                <w:b/>
                <w:bCs w:val="0"/>
                <w:sz w:val="24"/>
                <w:szCs w:val="24"/>
              </w:rPr>
            </w:pPr>
            <w:r w:rsidRPr="001F33EB">
              <w:rPr>
                <w:b/>
                <w:bCs w:val="0"/>
                <w:sz w:val="24"/>
                <w:szCs w:val="24"/>
              </w:rPr>
              <w:t>Hnací stroje, motory</w:t>
            </w:r>
          </w:p>
          <w:p w14:paraId="0699E5F7" w14:textId="77777777" w:rsidR="001F33EB" w:rsidRPr="001F33EB" w:rsidRDefault="001F33EB" w:rsidP="001F33EB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18"/>
              </w:numPr>
            </w:pPr>
            <w:r w:rsidRPr="001F33EB">
              <w:t>Turbíny</w:t>
            </w:r>
          </w:p>
          <w:p w14:paraId="06F37E1C" w14:textId="5917DFBD" w:rsidR="006E07CF" w:rsidRPr="001F33EB" w:rsidRDefault="001F33EB" w:rsidP="001F33EB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18"/>
              </w:numPr>
            </w:pPr>
            <w:r w:rsidRPr="001F33EB">
              <w:t>Spalovací motory</w:t>
            </w:r>
            <w:r w:rsidRPr="001F33EB">
              <w:rPr>
                <w:b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7755" w14:textId="77777777" w:rsidR="001F33EB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Listopad</w:t>
            </w:r>
          </w:p>
          <w:p w14:paraId="60ADEECA" w14:textId="77777777" w:rsidR="001F33EB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Prosinec</w:t>
            </w:r>
          </w:p>
          <w:p w14:paraId="4639B2FE" w14:textId="4071F52D" w:rsidR="006E07CF" w:rsidRPr="003C7D8F" w:rsidRDefault="006E07CF" w:rsidP="001F33EB">
            <w:pPr>
              <w:pStyle w:val="Normlntun"/>
              <w:framePr w:hSpace="0" w:wrap="auto" w:vAnchor="margin" w:hAnchor="text" w:xAlign="left" w:yAlign="inline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F12A" w14:textId="77777777" w:rsidR="006E07CF" w:rsidRPr="001F33EB" w:rsidRDefault="001F33EB" w:rsidP="001F33EB">
            <w:pPr>
              <w:pStyle w:val="Normlntun"/>
              <w:framePr w:hSpace="0" w:wrap="auto" w:vAnchor="margin" w:hAnchor="text" w:xAlign="left" w:yAlign="inline"/>
              <w:contextualSpacing/>
              <w:rPr>
                <w:b/>
                <w:bCs/>
                <w:sz w:val="24"/>
                <w:szCs w:val="24"/>
              </w:rPr>
            </w:pPr>
            <w:r w:rsidRPr="001F33EB">
              <w:rPr>
                <w:b/>
                <w:bCs/>
                <w:sz w:val="24"/>
                <w:szCs w:val="24"/>
              </w:rPr>
              <w:t>10</w:t>
            </w:r>
          </w:p>
          <w:p w14:paraId="236FEB60" w14:textId="02B28B2E" w:rsidR="001F33EB" w:rsidRDefault="001F33EB" w:rsidP="001F33EB">
            <w:pPr>
              <w:spacing w:after="0"/>
              <w:contextualSpacing/>
              <w:jc w:val="center"/>
            </w:pPr>
            <w:r>
              <w:t>4</w:t>
            </w:r>
          </w:p>
          <w:p w14:paraId="5B69C029" w14:textId="7CEC857B" w:rsidR="001F33EB" w:rsidRPr="001F33EB" w:rsidRDefault="001F33EB" w:rsidP="001F33EB">
            <w:pPr>
              <w:spacing w:after="0"/>
              <w:contextualSpacing/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6330" w14:textId="77777777" w:rsidR="001F33EB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Frontální výuka</w:t>
            </w:r>
          </w:p>
          <w:p w14:paraId="0AAD12D7" w14:textId="77777777" w:rsidR="001F33EB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Výklad s prezentací</w:t>
            </w:r>
          </w:p>
          <w:p w14:paraId="5AFE2A4E" w14:textId="2CB872E3" w:rsidR="006E07CF" w:rsidRPr="003C7D8F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Ověřování znalostí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AC48" w14:textId="77777777" w:rsidR="001F33EB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PC, Dataprojektor</w:t>
            </w:r>
          </w:p>
          <w:p w14:paraId="63A9D5D7" w14:textId="37B2FDE7" w:rsidR="006E07CF" w:rsidRPr="003C7D8F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Prezentace MS PowerPoint</w:t>
            </w:r>
          </w:p>
        </w:tc>
      </w:tr>
      <w:tr w:rsidR="006E07CF" w:rsidRPr="003C7D8F" w14:paraId="45C58AC3" w14:textId="77777777" w:rsidTr="001F33EB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6FF4" w14:textId="77777777" w:rsidR="001F33EB" w:rsidRPr="001F33EB" w:rsidRDefault="001F33EB" w:rsidP="001F33EB">
            <w:pPr>
              <w:pStyle w:val="Odstavecseseznamem"/>
              <w:framePr w:hSpace="0" w:wrap="auto" w:vAnchor="margin" w:hAnchor="text" w:xAlign="left" w:yAlign="inline"/>
              <w:rPr>
                <w:b/>
                <w:bCs w:val="0"/>
                <w:sz w:val="24"/>
                <w:szCs w:val="24"/>
              </w:rPr>
            </w:pPr>
            <w:r w:rsidRPr="001F33EB">
              <w:rPr>
                <w:b/>
                <w:bCs w:val="0"/>
                <w:sz w:val="24"/>
                <w:szCs w:val="24"/>
              </w:rPr>
              <w:t>Slévárenství</w:t>
            </w:r>
          </w:p>
          <w:p w14:paraId="252E226A" w14:textId="27D43660" w:rsidR="006E07CF" w:rsidRPr="001F33EB" w:rsidRDefault="001F33EB" w:rsidP="001F33EB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19"/>
              </w:numPr>
            </w:pPr>
            <w:r w:rsidRPr="00D82E62">
              <w:t>Základy slévárenské technologie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F585" w14:textId="25074928" w:rsidR="001F33EB" w:rsidRDefault="001F33EB" w:rsidP="001F33EB">
            <w:pPr>
              <w:pStyle w:val="Normlntun"/>
              <w:framePr w:hSpace="0" w:wrap="auto" w:vAnchor="margin" w:hAnchor="text" w:xAlign="left" w:yAlign="inline"/>
            </w:pPr>
            <w:r w:rsidRPr="001F33EB">
              <w:t>Prosinec</w:t>
            </w:r>
          </w:p>
          <w:p w14:paraId="22D4B289" w14:textId="35F95879" w:rsidR="001F33EB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Leden</w:t>
            </w:r>
          </w:p>
          <w:p w14:paraId="75EB03B0" w14:textId="794268D3" w:rsidR="006E07CF" w:rsidRPr="003C7D8F" w:rsidRDefault="006E07CF" w:rsidP="001F33EB">
            <w:pPr>
              <w:pStyle w:val="Normlntun"/>
              <w:framePr w:hSpace="0" w:wrap="auto" w:vAnchor="margin" w:hAnchor="text" w:xAlign="left" w:yAlign="inline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1233" w14:textId="77777777" w:rsidR="006E07CF" w:rsidRPr="001F33EB" w:rsidRDefault="001F33EB" w:rsidP="001F33EB">
            <w:pPr>
              <w:pStyle w:val="Normlntun"/>
              <w:framePr w:hSpace="0" w:wrap="auto" w:vAnchor="margin" w:hAnchor="text" w:xAlign="left" w:yAlign="inline"/>
              <w:contextualSpacing/>
              <w:rPr>
                <w:b/>
                <w:bCs/>
                <w:sz w:val="24"/>
                <w:szCs w:val="24"/>
              </w:rPr>
            </w:pPr>
            <w:r w:rsidRPr="001F33EB">
              <w:rPr>
                <w:b/>
                <w:bCs/>
                <w:sz w:val="24"/>
                <w:szCs w:val="24"/>
              </w:rPr>
              <w:t>10</w:t>
            </w:r>
          </w:p>
          <w:p w14:paraId="46B44B5E" w14:textId="19BCCDF6" w:rsidR="001F33EB" w:rsidRPr="001F33EB" w:rsidRDefault="001F33EB" w:rsidP="001F33EB">
            <w:pPr>
              <w:spacing w:after="0"/>
              <w:contextualSpacing/>
              <w:jc w:val="center"/>
            </w:pPr>
            <w: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A57B" w14:textId="77777777" w:rsidR="001F33EB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Frontální výuka</w:t>
            </w:r>
          </w:p>
          <w:p w14:paraId="7FCF0B97" w14:textId="77777777" w:rsidR="001F33EB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Výklad s prezentací</w:t>
            </w:r>
          </w:p>
          <w:p w14:paraId="0DBC3DE7" w14:textId="44FC8AA1" w:rsidR="006E07CF" w:rsidRPr="003C7D8F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Ověřování znalostí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CB1A" w14:textId="77777777" w:rsidR="001F33EB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PC, Dataprojektor</w:t>
            </w:r>
          </w:p>
          <w:p w14:paraId="099F77DA" w14:textId="36085AB2" w:rsidR="006E07CF" w:rsidRPr="003C7D8F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Prezentace MS PowerPoint</w:t>
            </w:r>
          </w:p>
        </w:tc>
      </w:tr>
      <w:tr w:rsidR="006E07CF" w:rsidRPr="003C7D8F" w14:paraId="1E090820" w14:textId="77777777" w:rsidTr="001F33EB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6D838" w14:textId="5BED7623" w:rsidR="001F33EB" w:rsidRPr="001F33EB" w:rsidRDefault="001F33EB" w:rsidP="001F33EB">
            <w:pPr>
              <w:pStyle w:val="Odstavecseseznamem"/>
              <w:framePr w:hSpace="0" w:wrap="auto" w:vAnchor="margin" w:hAnchor="text" w:xAlign="left" w:yAlign="inline"/>
              <w:rPr>
                <w:b/>
                <w:bCs w:val="0"/>
                <w:sz w:val="24"/>
                <w:szCs w:val="24"/>
              </w:rPr>
            </w:pPr>
            <w:r w:rsidRPr="001F33EB">
              <w:rPr>
                <w:b/>
                <w:bCs w:val="0"/>
                <w:sz w:val="24"/>
                <w:szCs w:val="24"/>
              </w:rPr>
              <w:t>Svařování a pájení</w:t>
            </w:r>
          </w:p>
          <w:p w14:paraId="4D21998F" w14:textId="7BE2ABE7" w:rsidR="001F33EB" w:rsidRDefault="001F33EB" w:rsidP="001F33EB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20"/>
              </w:numPr>
            </w:pPr>
            <w:r>
              <w:t>Význam a rozdělení svařování</w:t>
            </w:r>
          </w:p>
          <w:p w14:paraId="1D0CEC27" w14:textId="2E8BA61A" w:rsidR="001F33EB" w:rsidRDefault="001F33EB" w:rsidP="001F33EB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20"/>
              </w:numPr>
            </w:pPr>
            <w:r>
              <w:t>Svařování tavné a tlakové</w:t>
            </w:r>
          </w:p>
          <w:p w14:paraId="1BF38DB1" w14:textId="7F5A3847" w:rsidR="006E07CF" w:rsidRPr="003C7D8F" w:rsidRDefault="001F33EB" w:rsidP="001F33EB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20"/>
              </w:numPr>
            </w:pPr>
            <w:r>
              <w:t>Pájení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FA69" w14:textId="77777777" w:rsidR="001F33EB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Únor</w:t>
            </w:r>
          </w:p>
          <w:p w14:paraId="6728CB3F" w14:textId="4A535075" w:rsidR="001F33EB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Březen</w:t>
            </w:r>
          </w:p>
          <w:p w14:paraId="6F137CE3" w14:textId="181B3765" w:rsidR="001F33EB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Duben</w:t>
            </w:r>
          </w:p>
          <w:p w14:paraId="59AB00A2" w14:textId="77777777" w:rsidR="001F33EB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Květen</w:t>
            </w:r>
          </w:p>
          <w:p w14:paraId="698F86DB" w14:textId="41AA5F21" w:rsidR="006E07CF" w:rsidRPr="003C7D8F" w:rsidRDefault="006E07CF" w:rsidP="001F33EB">
            <w:pPr>
              <w:pStyle w:val="Normlntun"/>
              <w:framePr w:hSpace="0" w:wrap="auto" w:vAnchor="margin" w:hAnchor="text" w:xAlign="left" w:yAlign="inline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0E8B" w14:textId="77777777" w:rsidR="006E07CF" w:rsidRPr="001F33EB" w:rsidRDefault="001F33EB" w:rsidP="001F33EB">
            <w:pPr>
              <w:pStyle w:val="Normlntun"/>
              <w:framePr w:hSpace="0" w:wrap="auto" w:vAnchor="margin" w:hAnchor="text" w:xAlign="left" w:yAlign="inline"/>
              <w:contextualSpacing/>
              <w:rPr>
                <w:b/>
                <w:bCs/>
                <w:sz w:val="24"/>
                <w:szCs w:val="24"/>
              </w:rPr>
            </w:pPr>
            <w:r w:rsidRPr="001F33EB">
              <w:rPr>
                <w:b/>
                <w:bCs/>
                <w:sz w:val="24"/>
                <w:szCs w:val="24"/>
              </w:rPr>
              <w:t>20</w:t>
            </w:r>
          </w:p>
          <w:p w14:paraId="1CB991C1" w14:textId="77777777" w:rsidR="001F33EB" w:rsidRDefault="001F33EB" w:rsidP="001F33EB">
            <w:pPr>
              <w:spacing w:after="0"/>
              <w:contextualSpacing/>
              <w:jc w:val="center"/>
            </w:pPr>
            <w:r>
              <w:t>2</w:t>
            </w:r>
          </w:p>
          <w:p w14:paraId="1E1AFA3B" w14:textId="0D29CC5B" w:rsidR="001F33EB" w:rsidRDefault="001F33EB" w:rsidP="001F33EB">
            <w:pPr>
              <w:spacing w:after="0"/>
              <w:contextualSpacing/>
              <w:jc w:val="center"/>
            </w:pPr>
            <w:r>
              <w:t>12</w:t>
            </w:r>
          </w:p>
          <w:p w14:paraId="5A608B0D" w14:textId="42485EEA" w:rsidR="001F33EB" w:rsidRPr="001F33EB" w:rsidRDefault="001F33EB" w:rsidP="001F33EB">
            <w:pPr>
              <w:spacing w:after="0"/>
              <w:contextualSpacing/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229F" w14:textId="77777777" w:rsidR="001F33EB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Frontální výuka</w:t>
            </w:r>
          </w:p>
          <w:p w14:paraId="7D55FA1C" w14:textId="77777777" w:rsidR="001F33EB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Výklad s prezentací</w:t>
            </w:r>
          </w:p>
          <w:p w14:paraId="44C36629" w14:textId="666907E5" w:rsidR="006E07CF" w:rsidRPr="003C7D8F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Ověřování znalostí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18CC" w14:textId="77777777" w:rsidR="001F33EB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PC, Dataprojektor</w:t>
            </w:r>
          </w:p>
          <w:p w14:paraId="17331714" w14:textId="42B70DFF" w:rsidR="006E07CF" w:rsidRPr="003C7D8F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Prezentace MS PowerPoint</w:t>
            </w:r>
          </w:p>
        </w:tc>
      </w:tr>
      <w:tr w:rsidR="006E07CF" w:rsidRPr="003C7D8F" w14:paraId="28AA0AC1" w14:textId="77777777" w:rsidTr="001F33EB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3912D" w14:textId="77777777" w:rsidR="001F33EB" w:rsidRPr="001F33EB" w:rsidRDefault="001F33EB" w:rsidP="001F33EB">
            <w:pPr>
              <w:pStyle w:val="Odstavecseseznamem"/>
              <w:framePr w:hSpace="0" w:wrap="auto" w:vAnchor="margin" w:hAnchor="text" w:xAlign="left" w:yAlign="inline"/>
              <w:rPr>
                <w:b/>
                <w:bCs w:val="0"/>
                <w:sz w:val="24"/>
                <w:szCs w:val="28"/>
              </w:rPr>
            </w:pPr>
            <w:r w:rsidRPr="001F33EB">
              <w:rPr>
                <w:b/>
                <w:bCs w:val="0"/>
                <w:sz w:val="24"/>
                <w:szCs w:val="28"/>
              </w:rPr>
              <w:t>Základy strojního obrábění</w:t>
            </w:r>
          </w:p>
          <w:p w14:paraId="7845300E" w14:textId="77777777" w:rsidR="001F33EB" w:rsidRPr="001F33EB" w:rsidRDefault="001F33EB" w:rsidP="001F33EB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21"/>
              </w:numPr>
            </w:pPr>
            <w:r w:rsidRPr="001F33EB">
              <w:t>Soustružení</w:t>
            </w:r>
          </w:p>
          <w:p w14:paraId="11517895" w14:textId="77777777" w:rsidR="001F33EB" w:rsidRPr="001F33EB" w:rsidRDefault="001F33EB" w:rsidP="001F33EB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21"/>
              </w:numPr>
            </w:pPr>
            <w:r w:rsidRPr="001F33EB">
              <w:t>Frézování</w:t>
            </w:r>
          </w:p>
          <w:p w14:paraId="7D8BAA64" w14:textId="77777777" w:rsidR="001F33EB" w:rsidRPr="001F33EB" w:rsidRDefault="001F33EB" w:rsidP="001F33EB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21"/>
              </w:numPr>
            </w:pPr>
            <w:r w:rsidRPr="001F33EB">
              <w:t xml:space="preserve">Vrtání a vyvrtávání </w:t>
            </w:r>
          </w:p>
          <w:p w14:paraId="7214BC5B" w14:textId="77777777" w:rsidR="001F33EB" w:rsidRPr="001F33EB" w:rsidRDefault="001F33EB" w:rsidP="001F33EB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21"/>
              </w:numPr>
            </w:pPr>
            <w:r w:rsidRPr="001F33EB">
              <w:t>Broušení</w:t>
            </w:r>
          </w:p>
          <w:p w14:paraId="72817437" w14:textId="208ADCFB" w:rsidR="006E07CF" w:rsidRPr="003C7D8F" w:rsidRDefault="001F33EB" w:rsidP="001F33EB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21"/>
              </w:numPr>
            </w:pPr>
            <w:r w:rsidRPr="001F33EB">
              <w:t>Dokončovací způsoby obrábění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9ACC" w14:textId="77777777" w:rsidR="001F33EB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Květen</w:t>
            </w:r>
          </w:p>
          <w:p w14:paraId="6B5446C2" w14:textId="67A86151" w:rsidR="006E07CF" w:rsidRPr="003C7D8F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7760" w14:textId="77777777" w:rsidR="006E07CF" w:rsidRPr="001F33EB" w:rsidRDefault="001F33EB" w:rsidP="001F33EB">
            <w:pPr>
              <w:pStyle w:val="Normlntun"/>
              <w:framePr w:hSpace="0" w:wrap="auto" w:vAnchor="margin" w:hAnchor="text" w:xAlign="left" w:yAlign="inline"/>
              <w:contextualSpacing/>
              <w:rPr>
                <w:b/>
                <w:bCs/>
                <w:sz w:val="24"/>
                <w:szCs w:val="24"/>
              </w:rPr>
            </w:pPr>
            <w:r w:rsidRPr="001F33EB">
              <w:rPr>
                <w:b/>
                <w:bCs/>
                <w:sz w:val="24"/>
                <w:szCs w:val="24"/>
              </w:rPr>
              <w:t>12</w:t>
            </w:r>
          </w:p>
          <w:p w14:paraId="156036ED" w14:textId="77777777" w:rsidR="001F33EB" w:rsidRDefault="001F33EB" w:rsidP="001F33EB">
            <w:pPr>
              <w:spacing w:after="0"/>
              <w:contextualSpacing/>
              <w:jc w:val="center"/>
            </w:pPr>
            <w:r>
              <w:t>2</w:t>
            </w:r>
          </w:p>
          <w:p w14:paraId="0F3AD11F" w14:textId="77777777" w:rsidR="001F33EB" w:rsidRDefault="001F33EB" w:rsidP="001F33EB">
            <w:pPr>
              <w:spacing w:after="0"/>
              <w:contextualSpacing/>
              <w:jc w:val="center"/>
            </w:pPr>
            <w:r>
              <w:t>2</w:t>
            </w:r>
          </w:p>
          <w:p w14:paraId="5B72C25B" w14:textId="77777777" w:rsidR="001F33EB" w:rsidRDefault="001F33EB" w:rsidP="001F33EB">
            <w:pPr>
              <w:spacing w:after="0"/>
              <w:contextualSpacing/>
              <w:jc w:val="center"/>
            </w:pPr>
            <w:r>
              <w:t>4</w:t>
            </w:r>
          </w:p>
          <w:p w14:paraId="4B7A3FE3" w14:textId="1ACBBC49" w:rsidR="001F33EB" w:rsidRDefault="001F33EB" w:rsidP="001F33EB">
            <w:pPr>
              <w:spacing w:after="0"/>
              <w:contextualSpacing/>
              <w:jc w:val="center"/>
            </w:pPr>
            <w:r>
              <w:t>2</w:t>
            </w:r>
          </w:p>
          <w:p w14:paraId="70B8311B" w14:textId="2D70134B" w:rsidR="001F33EB" w:rsidRPr="001F33EB" w:rsidRDefault="001F33EB" w:rsidP="001F33EB">
            <w:pPr>
              <w:spacing w:after="0"/>
              <w:contextualSpacing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C270" w14:textId="77777777" w:rsidR="001F33EB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Frontální výuka</w:t>
            </w:r>
          </w:p>
          <w:p w14:paraId="2E8E3BB3" w14:textId="77777777" w:rsidR="001F33EB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Výklad s prezentací</w:t>
            </w:r>
          </w:p>
          <w:p w14:paraId="43C04535" w14:textId="219502FE" w:rsidR="006E07CF" w:rsidRPr="003C7D8F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Ověřování znalostí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F023" w14:textId="77777777" w:rsidR="001F33EB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PC, Dataprojektor</w:t>
            </w:r>
          </w:p>
          <w:p w14:paraId="422BE2D6" w14:textId="313A244A" w:rsidR="006E07CF" w:rsidRPr="003C7D8F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Prezentace MS PowerPoint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41A76D68" w:rsidR="00C9415E" w:rsidRPr="003C7D8F" w:rsidRDefault="00664474" w:rsidP="001F33EB">
      <w:pPr>
        <w:spacing w:after="0" w:line="36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1F33EB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0A047B66" w:rsidR="007278BC" w:rsidRPr="003C7D8F" w:rsidRDefault="007278BC" w:rsidP="001F33EB">
      <w:pPr>
        <w:spacing w:after="0" w:line="36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6780B" w:rsidRPr="003C7D8F">
        <w:rPr>
          <w:rFonts w:asciiTheme="majorHAnsi" w:hAnsiTheme="majorHAnsi" w:cstheme="minorHAnsi"/>
          <w:sz w:val="20"/>
          <w:szCs w:val="20"/>
        </w:rPr>
        <w:t xml:space="preserve">Ing. </w:t>
      </w:r>
      <w:r w:rsidR="001F33EB">
        <w:rPr>
          <w:rFonts w:asciiTheme="majorHAnsi" w:hAnsiTheme="majorHAnsi" w:cstheme="minorHAnsi"/>
          <w:sz w:val="20"/>
          <w:szCs w:val="20"/>
        </w:rPr>
        <w:t>Tomáš Havlíček</w:t>
      </w:r>
    </w:p>
    <w:p w14:paraId="5F218B63" w14:textId="1DBAA78C" w:rsidR="007278BC" w:rsidRPr="003C7D8F" w:rsidRDefault="007278BC" w:rsidP="001F33EB">
      <w:pPr>
        <w:spacing w:after="0" w:line="36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34E0D28A" w:rsidR="00970AFF" w:rsidRPr="003C7D8F" w:rsidRDefault="00970AFF" w:rsidP="001F33EB">
      <w:pPr>
        <w:spacing w:after="0" w:line="36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AA0D55" w:rsidRPr="00AA0D55">
        <w:rPr>
          <w:rFonts w:asciiTheme="majorHAnsi" w:hAnsiTheme="majorHAnsi" w:cstheme="minorHAnsi"/>
          <w:sz w:val="20"/>
          <w:szCs w:val="20"/>
        </w:rPr>
        <w:t xml:space="preserve"> </w:t>
      </w:r>
      <w:r w:rsidR="00AA0D55" w:rsidRPr="00AA0D55">
        <w:rPr>
          <w:rFonts w:asciiTheme="majorHAnsi" w:hAnsiTheme="majorHAnsi" w:cstheme="minorHAnsi"/>
          <w:sz w:val="20"/>
          <w:szCs w:val="20"/>
        </w:rPr>
        <w:t>5.5.2025, Bohumil Krajča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733D6" w14:textId="77777777" w:rsidR="005D5118" w:rsidRDefault="005D5118" w:rsidP="00F70B10">
      <w:pPr>
        <w:spacing w:after="0" w:line="240" w:lineRule="auto"/>
      </w:pPr>
      <w:r>
        <w:separator/>
      </w:r>
    </w:p>
  </w:endnote>
  <w:endnote w:type="continuationSeparator" w:id="0">
    <w:p w14:paraId="4FCE8998" w14:textId="77777777" w:rsidR="005D5118" w:rsidRDefault="005D5118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B81A5" w14:textId="77777777" w:rsidR="005D5118" w:rsidRDefault="005D5118" w:rsidP="00F70B10">
      <w:pPr>
        <w:spacing w:after="0" w:line="240" w:lineRule="auto"/>
      </w:pPr>
      <w:r>
        <w:separator/>
      </w:r>
    </w:p>
  </w:footnote>
  <w:footnote w:type="continuationSeparator" w:id="0">
    <w:p w14:paraId="231CF072" w14:textId="77777777" w:rsidR="005D5118" w:rsidRDefault="005D5118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14A1"/>
    <w:multiLevelType w:val="hybridMultilevel"/>
    <w:tmpl w:val="351CDA98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54CB"/>
    <w:multiLevelType w:val="multilevel"/>
    <w:tmpl w:val="98B849C8"/>
    <w:lvl w:ilvl="0">
      <w:start w:val="1"/>
      <w:numFmt w:val="bullet"/>
      <w:lvlText w:val="−"/>
      <w:lvlJc w:val="left"/>
      <w:pPr>
        <w:ind w:left="360" w:hanging="360"/>
      </w:pPr>
      <w:rPr>
        <w:rFonts w:ascii="Franklin Gothic Book" w:hAnsi="Franklin Gothic Book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B1790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656DBF"/>
    <w:multiLevelType w:val="multilevel"/>
    <w:tmpl w:val="16E0CFC4"/>
    <w:lvl w:ilvl="0">
      <w:start w:val="1"/>
      <w:numFmt w:val="bullet"/>
      <w:lvlText w:val="−"/>
      <w:lvlJc w:val="left"/>
      <w:pPr>
        <w:ind w:left="360" w:hanging="360"/>
      </w:pPr>
      <w:rPr>
        <w:rFonts w:ascii="Franklin Gothic Book" w:hAnsi="Franklin Gothic Book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915D48"/>
    <w:multiLevelType w:val="hybridMultilevel"/>
    <w:tmpl w:val="CC5093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4258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9393329"/>
    <w:multiLevelType w:val="multilevel"/>
    <w:tmpl w:val="FC96B3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C933DEB"/>
    <w:multiLevelType w:val="hybridMultilevel"/>
    <w:tmpl w:val="5538CFA4"/>
    <w:lvl w:ilvl="0" w:tplc="7A7C5414">
      <w:start w:val="1"/>
      <w:numFmt w:val="bullet"/>
      <w:lvlText w:val="−"/>
      <w:lvlJc w:val="left"/>
      <w:pPr>
        <w:ind w:left="1512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45A33D52"/>
    <w:multiLevelType w:val="hybridMultilevel"/>
    <w:tmpl w:val="53C2B5BC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D0297"/>
    <w:multiLevelType w:val="multilevel"/>
    <w:tmpl w:val="7DD49762"/>
    <w:lvl w:ilvl="0">
      <w:start w:val="1"/>
      <w:numFmt w:val="bullet"/>
      <w:lvlText w:val="−"/>
      <w:lvlJc w:val="left"/>
      <w:pPr>
        <w:ind w:left="360" w:hanging="360"/>
      </w:pPr>
      <w:rPr>
        <w:rFonts w:ascii="Franklin Gothic Book" w:hAnsi="Franklin Gothic Book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DB1059"/>
    <w:multiLevelType w:val="multilevel"/>
    <w:tmpl w:val="E7E02E7A"/>
    <w:lvl w:ilvl="0">
      <w:start w:val="1"/>
      <w:numFmt w:val="bullet"/>
      <w:lvlText w:val="−"/>
      <w:lvlJc w:val="left"/>
      <w:pPr>
        <w:ind w:left="360" w:hanging="360"/>
      </w:pPr>
      <w:rPr>
        <w:rFonts w:ascii="Franklin Gothic Book" w:hAnsi="Franklin Gothic Book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9D24A0"/>
    <w:multiLevelType w:val="hybridMultilevel"/>
    <w:tmpl w:val="89E46916"/>
    <w:lvl w:ilvl="0" w:tplc="DA9C2754">
      <w:start w:val="1"/>
      <w:numFmt w:val="bullet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4" w15:restartNumberingAfterBreak="0">
    <w:nsid w:val="700B21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0472993"/>
    <w:multiLevelType w:val="hybridMultilevel"/>
    <w:tmpl w:val="5E683D74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B708A4"/>
    <w:multiLevelType w:val="multilevel"/>
    <w:tmpl w:val="E2AEB168"/>
    <w:lvl w:ilvl="0">
      <w:start w:val="1"/>
      <w:numFmt w:val="bullet"/>
      <w:lvlText w:val="−"/>
      <w:lvlJc w:val="left"/>
      <w:pPr>
        <w:ind w:left="360" w:hanging="360"/>
      </w:pPr>
      <w:rPr>
        <w:rFonts w:ascii="Franklin Gothic Book" w:hAnsi="Franklin Gothic Book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BC63A96"/>
    <w:multiLevelType w:val="multilevel"/>
    <w:tmpl w:val="E2B4AF26"/>
    <w:lvl w:ilvl="0">
      <w:start w:val="1"/>
      <w:numFmt w:val="decimal"/>
      <w:pStyle w:val="Odstavecseseznamem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42691889">
    <w:abstractNumId w:val="11"/>
  </w:num>
  <w:num w:numId="2" w16cid:durableId="2130004689">
    <w:abstractNumId w:val="10"/>
  </w:num>
  <w:num w:numId="3" w16cid:durableId="1173882567">
    <w:abstractNumId w:val="16"/>
  </w:num>
  <w:num w:numId="4" w16cid:durableId="26150328">
    <w:abstractNumId w:val="13"/>
  </w:num>
  <w:num w:numId="5" w16cid:durableId="454175760">
    <w:abstractNumId w:val="13"/>
  </w:num>
  <w:num w:numId="6" w16cid:durableId="987901637">
    <w:abstractNumId w:val="6"/>
  </w:num>
  <w:num w:numId="7" w16cid:durableId="348412041">
    <w:abstractNumId w:val="8"/>
  </w:num>
  <w:num w:numId="8" w16cid:durableId="1360086245">
    <w:abstractNumId w:val="13"/>
  </w:num>
  <w:num w:numId="9" w16cid:durableId="1433237696">
    <w:abstractNumId w:val="7"/>
  </w:num>
  <w:num w:numId="10" w16cid:durableId="1892616418">
    <w:abstractNumId w:val="0"/>
  </w:num>
  <w:num w:numId="11" w16cid:durableId="1365015687">
    <w:abstractNumId w:val="4"/>
  </w:num>
  <w:num w:numId="12" w16cid:durableId="937636183">
    <w:abstractNumId w:val="5"/>
  </w:num>
  <w:num w:numId="13" w16cid:durableId="306128524">
    <w:abstractNumId w:val="14"/>
  </w:num>
  <w:num w:numId="14" w16cid:durableId="385109974">
    <w:abstractNumId w:val="2"/>
  </w:num>
  <w:num w:numId="15" w16cid:durableId="2107263597">
    <w:abstractNumId w:val="18"/>
  </w:num>
  <w:num w:numId="16" w16cid:durableId="722216497">
    <w:abstractNumId w:val="15"/>
  </w:num>
  <w:num w:numId="17" w16cid:durableId="2021931562">
    <w:abstractNumId w:val="3"/>
  </w:num>
  <w:num w:numId="18" w16cid:durableId="521015759">
    <w:abstractNumId w:val="17"/>
  </w:num>
  <w:num w:numId="19" w16cid:durableId="1203396555">
    <w:abstractNumId w:val="1"/>
  </w:num>
  <w:num w:numId="20" w16cid:durableId="2089450352">
    <w:abstractNumId w:val="9"/>
  </w:num>
  <w:num w:numId="21" w16cid:durableId="16496739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97751"/>
    <w:rsid w:val="000C2C57"/>
    <w:rsid w:val="000F0FC3"/>
    <w:rsid w:val="000F3AAF"/>
    <w:rsid w:val="001155BB"/>
    <w:rsid w:val="00122CF6"/>
    <w:rsid w:val="00132278"/>
    <w:rsid w:val="00143C1D"/>
    <w:rsid w:val="00180463"/>
    <w:rsid w:val="001A503E"/>
    <w:rsid w:val="001B55FC"/>
    <w:rsid w:val="001D4D71"/>
    <w:rsid w:val="001F3302"/>
    <w:rsid w:val="001F33EB"/>
    <w:rsid w:val="0020264A"/>
    <w:rsid w:val="0023160B"/>
    <w:rsid w:val="0025467F"/>
    <w:rsid w:val="002820DA"/>
    <w:rsid w:val="002B1A89"/>
    <w:rsid w:val="002C6A49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83A92"/>
    <w:rsid w:val="004A74A9"/>
    <w:rsid w:val="004D5AB1"/>
    <w:rsid w:val="005016B7"/>
    <w:rsid w:val="005045B6"/>
    <w:rsid w:val="00530FA0"/>
    <w:rsid w:val="00567F44"/>
    <w:rsid w:val="00584D46"/>
    <w:rsid w:val="005C7D66"/>
    <w:rsid w:val="005D5118"/>
    <w:rsid w:val="00626D67"/>
    <w:rsid w:val="00644418"/>
    <w:rsid w:val="00664474"/>
    <w:rsid w:val="006C1D9B"/>
    <w:rsid w:val="006E07CF"/>
    <w:rsid w:val="006E0C52"/>
    <w:rsid w:val="007278BC"/>
    <w:rsid w:val="00795945"/>
    <w:rsid w:val="007A76F8"/>
    <w:rsid w:val="007E6858"/>
    <w:rsid w:val="00804E59"/>
    <w:rsid w:val="008065C5"/>
    <w:rsid w:val="008231C8"/>
    <w:rsid w:val="008266D9"/>
    <w:rsid w:val="00861B88"/>
    <w:rsid w:val="00863092"/>
    <w:rsid w:val="0090557B"/>
    <w:rsid w:val="0093690D"/>
    <w:rsid w:val="00943ECB"/>
    <w:rsid w:val="00946058"/>
    <w:rsid w:val="00970AFF"/>
    <w:rsid w:val="009C3B99"/>
    <w:rsid w:val="00A173E5"/>
    <w:rsid w:val="00A759E5"/>
    <w:rsid w:val="00AA0D55"/>
    <w:rsid w:val="00AF647F"/>
    <w:rsid w:val="00B17B1F"/>
    <w:rsid w:val="00B671BC"/>
    <w:rsid w:val="00B95C1B"/>
    <w:rsid w:val="00BB1FB1"/>
    <w:rsid w:val="00BB7F92"/>
    <w:rsid w:val="00C33627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D95FF4"/>
    <w:rsid w:val="00E07D32"/>
    <w:rsid w:val="00E50824"/>
    <w:rsid w:val="00E63C30"/>
    <w:rsid w:val="00EF1F7C"/>
    <w:rsid w:val="00F0390F"/>
    <w:rsid w:val="00F16EBC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1F33EB"/>
    <w:pPr>
      <w:framePr w:hSpace="142" w:wrap="around" w:vAnchor="text" w:hAnchor="margin" w:x="-856" w:y="1135"/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1F33EB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1F33EB"/>
    <w:pPr>
      <w:framePr w:hSpace="142" w:wrap="around" w:vAnchor="text" w:hAnchor="margin" w:x="-856" w:y="1135"/>
      <w:numPr>
        <w:numId w:val="15"/>
      </w:numPr>
      <w:spacing w:after="0"/>
      <w:contextualSpacing/>
    </w:pPr>
    <w:rPr>
      <w:rFonts w:asciiTheme="majorHAnsi" w:eastAsiaTheme="majorEastAsia" w:hAnsiTheme="majorHAnsi" w:cstheme="majorBidi"/>
      <w:bCs/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QYJ6VK6WDPCP-2026886553-435671</_dlc_DocId>
    <_dlc_DocIdUrl xmlns="9d0ca0cf-2a35-4d1a-8451-71dcfb90f667">
      <Url>https://skolahostivar.sharepoint.com/sites/data/_layouts/15/DocIdRedir.aspx?ID=QYJ6VK6WDPCP-2026886553-435671</Url>
      <Description>QYJ6VK6WDPCP-2026886553-435671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FB059CC-5DCE-4025-AC3A-3D416CF8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5ED710A-3A26-4193-8A5F-8639B623B653}">
  <ds:schemaRefs>
    <ds:schemaRef ds:uri="http://schemas.microsoft.com/sharepoint/v4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9d0ca0cf-2a35-4d1a-8451-71dcfb90f667"/>
    <ds:schemaRef ds:uri="http://schemas.microsoft.com/office/infopath/2007/PartnerControls"/>
    <ds:schemaRef ds:uri="http://purl.org/dc/elements/1.1/"/>
    <ds:schemaRef ds:uri="a8aa33a2-52a5-45f6-974e-12c2a4519bd9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Bohumil Krajča</cp:lastModifiedBy>
  <cp:revision>3</cp:revision>
  <dcterms:created xsi:type="dcterms:W3CDTF">2025-05-02T08:43:00Z</dcterms:created>
  <dcterms:modified xsi:type="dcterms:W3CDTF">2025-05-04T17:06:00Z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cbbaa080-78ef-4fd0-9f34-7955f966c2cb</vt:lpwstr>
  </property>
  <property fmtid="{D5CDD505-2E9C-101B-9397-08002B2CF9AE}" pid="5" name="MediaServiceImageTags">
    <vt:lpwstr/>
  </property>
</Properties>
</file>