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2FCFB052" w:rsidR="004D5AB1" w:rsidRPr="00644418" w:rsidRDefault="005872AC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proofErr w:type="gramStart"/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Autoelektrikář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 </w:t>
            </w: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26</w:t>
            </w:r>
            <w:proofErr w:type="gramEnd"/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-57-H/01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B50CA9F" w:rsidR="00644418" w:rsidRPr="00644418" w:rsidRDefault="00A3711E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A3711E">
                    <w:rPr>
                      <w:rFonts w:ascii="Times New Roman" w:eastAsia="Calibri" w:hAnsi="Times New Roman" w:cs="Times New Roman"/>
                      <w:b/>
                      <w:color w:val="FF0000"/>
                      <w:lang w:bidi="en-US"/>
                    </w:rPr>
                    <w:t>Autoelektrika a diagnostika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7249EEB3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A3711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160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2A3D2253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EA717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422FC3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422FC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422FC3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422FC3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A3711E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D98A" w14:textId="77777777" w:rsidR="00A3711E" w:rsidRPr="00A3711E" w:rsidRDefault="00A3711E" w:rsidP="00B92847">
            <w:pPr>
              <w:pStyle w:val="Nadpis2"/>
              <w:framePr w:hSpace="0" w:wrap="auto" w:vAnchor="margin" w:hAnchor="text" w:yAlign="inline"/>
            </w:pPr>
            <w:r w:rsidRPr="00A3711E">
              <w:t>Přehled el. výbavy vozidel</w:t>
            </w:r>
          </w:p>
          <w:p w14:paraId="65BD6D4C" w14:textId="77777777" w:rsidR="00A3711E" w:rsidRPr="00A3711E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Přehled elektrické výbavy vozidel</w:t>
            </w:r>
          </w:p>
          <w:p w14:paraId="2F16FC24" w14:textId="77777777" w:rsidR="00A3711E" w:rsidRPr="00A3711E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Elektrotechnické značky ve vozidlech</w:t>
            </w:r>
          </w:p>
          <w:p w14:paraId="2480E55C" w14:textId="1FD3AA67" w:rsidR="00A3711E" w:rsidRPr="003C7D8F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Normy a předpisy el. instalace ve vozidlech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380F5EA3" w:rsidR="00A3711E" w:rsidRPr="00147248" w:rsidRDefault="005B6AEF" w:rsidP="00A3711E">
            <w:pPr>
              <w:pStyle w:val="Normlntun"/>
              <w:framePr w:hSpace="0" w:wrap="auto" w:vAnchor="margin" w:hAnchor="text" w:yAlign="inline"/>
            </w:pPr>
            <w:r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F389" w14:textId="77777777" w:rsidR="00A3711E" w:rsidRDefault="005B6AEF" w:rsidP="00A3711E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10</w:t>
            </w:r>
          </w:p>
          <w:p w14:paraId="63976809" w14:textId="77777777" w:rsidR="00DE7F10" w:rsidRDefault="00DE7F10" w:rsidP="00A3711E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1D9C4587" w14:textId="77777777" w:rsidR="00DE7F10" w:rsidRDefault="00DE7F10" w:rsidP="00AD2AE8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3D3E3B90" w14:textId="30B1B1A8" w:rsidR="00DE7F10" w:rsidRPr="00AD2AE8" w:rsidRDefault="00AD2AE8" w:rsidP="00AD2AE8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AD2AE8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212B5DA2" w14:textId="77777777" w:rsidR="00DE7F10" w:rsidRPr="00AD2AE8" w:rsidRDefault="00DE7F10" w:rsidP="00AD2AE8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611C850D" w14:textId="77777777" w:rsidR="00DE7F10" w:rsidRPr="00AD2AE8" w:rsidRDefault="00DE7F10" w:rsidP="00AD2AE8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AD2AE8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2D8D6A63" w14:textId="77777777" w:rsidR="00DE7F10" w:rsidRPr="00AD2AE8" w:rsidRDefault="00DE7F10" w:rsidP="00AD2AE8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26FB54C" w14:textId="253721FF" w:rsidR="00DE7F10" w:rsidRPr="00422FC3" w:rsidRDefault="00DE7F10" w:rsidP="00AD2AE8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AD2AE8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3E8ACF30" w:rsidR="00A3711E" w:rsidRPr="003C7D8F" w:rsidRDefault="00A3711E" w:rsidP="00A3711E">
            <w:pPr>
              <w:spacing w:after="0" w:line="240" w:lineRule="auto"/>
              <w:contextualSpacing/>
              <w:rPr>
                <w:szCs w:val="16"/>
              </w:rPr>
            </w:pPr>
            <w:r>
              <w:rPr>
                <w:rFonts w:ascii="Times New Roman" w:hAnsi="Times New Roman" w:cs="Times New Roman"/>
              </w:rPr>
              <w:t>Frontální výuka, beseda k tématu s využitím ukázek na vozidle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2CFA73CA" w:rsidR="00A3711E" w:rsidRPr="00147248" w:rsidRDefault="00A3711E" w:rsidP="00A3711E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A3711E">
              <w:rPr>
                <w:rFonts w:ascii="Times New Roman" w:eastAsia="Calibri" w:hAnsi="Times New Roman" w:cs="Times New Roman"/>
                <w:lang w:bidi="en-US"/>
              </w:rPr>
              <w:t>ERWIN – ŠKODA AUTO, konkrétní vozidlo</w:t>
            </w:r>
          </w:p>
        </w:tc>
      </w:tr>
      <w:tr w:rsidR="00A3711E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73BF" w14:textId="77777777" w:rsidR="00A3711E" w:rsidRPr="00A3711E" w:rsidRDefault="00A3711E" w:rsidP="00B92847">
            <w:pPr>
              <w:pStyle w:val="Nadpis2"/>
              <w:framePr w:hSpace="0" w:wrap="auto" w:vAnchor="margin" w:hAnchor="text" w:yAlign="inline"/>
            </w:pPr>
            <w:r w:rsidRPr="00A3711E">
              <w:t>Akumulátory</w:t>
            </w:r>
          </w:p>
          <w:p w14:paraId="12FE5F15" w14:textId="77777777" w:rsidR="00A3711E" w:rsidRPr="00A3711E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Základní pojmy</w:t>
            </w:r>
          </w:p>
          <w:p w14:paraId="43925284" w14:textId="77777777" w:rsidR="00A3711E" w:rsidRPr="00A3711E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Konstrukce akumulátoru a chemické procesy v něm</w:t>
            </w:r>
          </w:p>
          <w:p w14:paraId="5F745A08" w14:textId="77777777" w:rsidR="00A3711E" w:rsidRPr="00A3711E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Základní technické údaje a zapojení akumulátoru</w:t>
            </w:r>
          </w:p>
          <w:p w14:paraId="6623FEEE" w14:textId="0DAEDB12" w:rsidR="00A3711E" w:rsidRPr="003C7D8F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Údržba akumulátoru, možné závady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028E" w14:textId="77777777" w:rsidR="00A3711E" w:rsidRDefault="005B6AEF" w:rsidP="00A3711E">
            <w:pPr>
              <w:pStyle w:val="Normlntun"/>
              <w:framePr w:hSpace="0" w:wrap="auto" w:vAnchor="margin" w:hAnchor="text" w:yAlign="inline"/>
            </w:pPr>
            <w:r>
              <w:t>Září</w:t>
            </w:r>
          </w:p>
          <w:p w14:paraId="0DF7D7CA" w14:textId="50A286F1" w:rsidR="005B6AEF" w:rsidRPr="005B6AEF" w:rsidRDefault="005B6AEF" w:rsidP="005B6AEF">
            <w:pPr>
              <w:pStyle w:val="Normlntun"/>
              <w:framePr w:hSpace="0" w:wrap="auto" w:vAnchor="margin" w:hAnchor="text" w:yAlign="inline"/>
            </w:pPr>
            <w:r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9DBD" w14:textId="77777777" w:rsidR="00A3711E" w:rsidRDefault="005B6AEF" w:rsidP="00A3711E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07DEB423" w14:textId="77777777" w:rsidR="00F365A1" w:rsidRDefault="00F365A1" w:rsidP="00F365A1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0,5</w:t>
            </w:r>
          </w:p>
          <w:p w14:paraId="7AB2D86E" w14:textId="0E9F0073" w:rsidR="00F365A1" w:rsidRDefault="00F365A1" w:rsidP="00F365A1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  <w:r w:rsidR="00E77BAA">
              <w:rPr>
                <w:lang w:eastAsia="cs-CZ"/>
              </w:rPr>
              <w:t>,5</w:t>
            </w:r>
          </w:p>
          <w:p w14:paraId="31BB3B08" w14:textId="697A0543" w:rsidR="00F365A1" w:rsidRDefault="00F365A1" w:rsidP="00F365A1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  <w:r w:rsidR="00E77BAA">
              <w:rPr>
                <w:lang w:eastAsia="cs-CZ"/>
              </w:rPr>
              <w:t>,5</w:t>
            </w:r>
          </w:p>
          <w:p w14:paraId="0928D5C7" w14:textId="691AFDB3" w:rsidR="00E77BAA" w:rsidRDefault="00E77BAA" w:rsidP="00F365A1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0,5</w:t>
            </w:r>
          </w:p>
          <w:p w14:paraId="0B3FC0DB" w14:textId="5B82531C" w:rsidR="00F365A1" w:rsidRPr="00AD2AE8" w:rsidRDefault="00F365A1" w:rsidP="00F365A1">
            <w:pPr>
              <w:jc w:val="center"/>
              <w:rPr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1C90F27E" w:rsidR="00A3711E" w:rsidRPr="003D59E6" w:rsidRDefault="00A3711E" w:rsidP="00A3711E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>
              <w:rPr>
                <w:rFonts w:ascii="Times New Roman" w:hAnsi="Times New Roman" w:cs="Times New Roman"/>
              </w:rPr>
              <w:t>Frontální výuka, beseda k tématu s využitím ukázek na vozidle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22616395" w:rsidR="00A3711E" w:rsidRPr="003C7D8F" w:rsidRDefault="00A3711E" w:rsidP="00A3711E">
            <w:pPr>
              <w:spacing w:after="0" w:line="240" w:lineRule="auto"/>
              <w:contextualSpacing/>
              <w:rPr>
                <w:b/>
              </w:rPr>
            </w:pPr>
            <w:r>
              <w:rPr>
                <w:rFonts w:ascii="Times New Roman" w:hAnsi="Times New Roman" w:cs="Times New Roman"/>
              </w:rPr>
              <w:t>Akumulátor ve vozidle, nabíjecí zařízení, modely akumulátoru</w:t>
            </w:r>
          </w:p>
        </w:tc>
      </w:tr>
      <w:tr w:rsidR="00A3711E" w:rsidRPr="003C7D8F" w14:paraId="286E4895" w14:textId="77777777" w:rsidTr="003D59E6">
        <w:trPr>
          <w:trHeight w:val="237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1C33" w14:textId="77777777" w:rsidR="00A3711E" w:rsidRPr="00A3711E" w:rsidRDefault="00A3711E" w:rsidP="00B92847">
            <w:pPr>
              <w:pStyle w:val="Nadpis2"/>
              <w:framePr w:hSpace="0" w:wrap="auto" w:vAnchor="margin" w:hAnchor="text" w:yAlign="inline"/>
            </w:pPr>
            <w:r w:rsidRPr="00A3711E">
              <w:t>Alternátory</w:t>
            </w:r>
          </w:p>
          <w:p w14:paraId="6F229F39" w14:textId="77777777" w:rsidR="00A3711E" w:rsidRPr="00A3711E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Polovodičová dioda, použití diody</w:t>
            </w:r>
          </w:p>
          <w:p w14:paraId="1E4331BD" w14:textId="77777777" w:rsidR="00A3711E" w:rsidRPr="00A3711E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Princip výroby střídavého napětí a základní veličiny tohoto napětí</w:t>
            </w:r>
          </w:p>
          <w:p w14:paraId="12D7E605" w14:textId="77777777" w:rsidR="00A3711E" w:rsidRPr="00A3711E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Konstrukce alternátoru</w:t>
            </w:r>
          </w:p>
          <w:p w14:paraId="7FA016CB" w14:textId="77777777" w:rsidR="00A3711E" w:rsidRPr="00A3711E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Regulátor napětí alternátoru</w:t>
            </w:r>
          </w:p>
          <w:p w14:paraId="3B9766CD" w14:textId="77777777" w:rsidR="00A3711E" w:rsidRPr="00A3711E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 xml:space="preserve">Elektrické obvody </w:t>
            </w:r>
          </w:p>
          <w:p w14:paraId="275B0A63" w14:textId="3A4FA675" w:rsidR="00A3711E" w:rsidRPr="003C7D8F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Závady alternátoru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3AE1ECDF" w:rsidR="00A3711E" w:rsidRPr="00147248" w:rsidRDefault="005B6AEF" w:rsidP="00A3711E">
            <w:pPr>
              <w:pStyle w:val="Normlntun"/>
              <w:framePr w:hSpace="0" w:wrap="auto" w:vAnchor="margin" w:hAnchor="text" w:yAlign="inline"/>
            </w:pPr>
            <w:r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8076" w14:textId="77777777" w:rsidR="00E77BAA" w:rsidRDefault="005B6AEF" w:rsidP="00E77BAA">
            <w:pPr>
              <w:pStyle w:val="Normlntun"/>
              <w:framePr w:hSpace="0" w:wrap="auto" w:vAnchor="margin" w:hAnchor="text" w:yAlign="inlin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</w:t>
            </w:r>
          </w:p>
          <w:p w14:paraId="045901D6" w14:textId="2477B15C" w:rsidR="00E77BAA" w:rsidRDefault="00E77BAA" w:rsidP="00E77BAA">
            <w:pPr>
              <w:spacing w:after="0"/>
              <w:rPr>
                <w:lang w:eastAsia="cs-CZ"/>
              </w:rPr>
            </w:pPr>
          </w:p>
          <w:p w14:paraId="1EDBDDAE" w14:textId="2DD5F585" w:rsidR="00E77BAA" w:rsidRDefault="006F2A76" w:rsidP="006F2A76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333123CF" w14:textId="7F3793F0" w:rsidR="00D53032" w:rsidRDefault="00D53032" w:rsidP="006F2A76">
            <w:pPr>
              <w:spacing w:after="0"/>
              <w:jc w:val="center"/>
              <w:rPr>
                <w:lang w:eastAsia="cs-CZ"/>
              </w:rPr>
            </w:pPr>
          </w:p>
          <w:p w14:paraId="123352EE" w14:textId="0D9602BB" w:rsidR="00D53032" w:rsidRDefault="006F2A76" w:rsidP="006F2A76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33491850" w14:textId="1636834A" w:rsidR="00D53032" w:rsidRDefault="00D53032" w:rsidP="006F2A76">
            <w:pPr>
              <w:spacing w:after="0"/>
              <w:jc w:val="center"/>
              <w:rPr>
                <w:lang w:eastAsia="cs-CZ"/>
              </w:rPr>
            </w:pPr>
          </w:p>
          <w:p w14:paraId="445779A3" w14:textId="6D64AAA5" w:rsidR="00D53032" w:rsidRDefault="006F2A76" w:rsidP="006F2A76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4</w:t>
            </w:r>
          </w:p>
          <w:p w14:paraId="2B5B842B" w14:textId="4E3B900B" w:rsidR="00D53032" w:rsidRDefault="006F2A76" w:rsidP="006F2A76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65779949" w14:textId="1A3ACB37" w:rsidR="006F2A76" w:rsidRDefault="006F2A76" w:rsidP="006F2A76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  <w:p w14:paraId="5C92BC25" w14:textId="0448B601" w:rsidR="006F2A76" w:rsidRDefault="006F2A76" w:rsidP="006F2A76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  <w:p w14:paraId="48BCC49D" w14:textId="6E0D03D5" w:rsidR="00E77BAA" w:rsidRPr="00E77BAA" w:rsidRDefault="00E77BAA" w:rsidP="00E77BAA">
            <w:pPr>
              <w:spacing w:after="0"/>
              <w:rPr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25F736F9" w:rsidR="00A3711E" w:rsidRPr="003C7D8F" w:rsidRDefault="00A3711E" w:rsidP="00A3711E">
            <w:pPr>
              <w:spacing w:after="0" w:line="240" w:lineRule="auto"/>
              <w:contextualSpacing/>
              <w:rPr>
                <w:szCs w:val="16"/>
              </w:rPr>
            </w:pPr>
            <w:r>
              <w:rPr>
                <w:rFonts w:ascii="Times New Roman" w:hAnsi="Times New Roman" w:cs="Times New Roman"/>
              </w:rPr>
              <w:t>Frontální výuka, beseda k tématu s využitím ukázek na vozidle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0A6D89EA" w:rsidR="00A3711E" w:rsidRPr="003C7D8F" w:rsidRDefault="00A3711E" w:rsidP="00A3711E">
            <w:pPr>
              <w:spacing w:after="0" w:line="240" w:lineRule="auto"/>
              <w:contextualSpacing/>
            </w:pPr>
            <w:r w:rsidRPr="00A3711E">
              <w:rPr>
                <w:rFonts w:ascii="Times New Roman" w:eastAsia="Calibri" w:hAnsi="Times New Roman" w:cs="Times New Roman"/>
                <w:lang w:bidi="en-US"/>
              </w:rPr>
              <w:t>ERWIN – ŠKODA AUTO, konkrétní vozidlo</w:t>
            </w:r>
          </w:p>
        </w:tc>
      </w:tr>
      <w:tr w:rsidR="00A3711E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06B5" w14:textId="77777777" w:rsidR="00A3711E" w:rsidRPr="00A3711E" w:rsidRDefault="00A3711E" w:rsidP="00B92847">
            <w:pPr>
              <w:pStyle w:val="Nadpis2"/>
              <w:framePr w:hSpace="0" w:wrap="auto" w:vAnchor="margin" w:hAnchor="text" w:yAlign="inline"/>
            </w:pPr>
            <w:r w:rsidRPr="00A3711E">
              <w:t xml:space="preserve">Spouštěče </w:t>
            </w:r>
          </w:p>
          <w:p w14:paraId="3B43611D" w14:textId="77777777" w:rsidR="00A3711E" w:rsidRPr="00A3711E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 xml:space="preserve">Princip stejnosměrných komutátorových motorů, druhy zapojení </w:t>
            </w:r>
          </w:p>
          <w:p w14:paraId="22F16BB4" w14:textId="77777777" w:rsidR="00A3711E" w:rsidRPr="00A3711E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Konstrukce spouštěčů, druhy spouštěčů a jejich činnost</w:t>
            </w:r>
          </w:p>
          <w:p w14:paraId="22BDADE3" w14:textId="77777777" w:rsidR="00A3711E" w:rsidRPr="00A3711E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lastRenderedPageBreak/>
              <w:t xml:space="preserve">Elektrické zapojení spouštěče v automobilu, závady a odstranění      </w:t>
            </w:r>
          </w:p>
          <w:p w14:paraId="06F37E1C" w14:textId="4B2E3E0C" w:rsidR="00A3711E" w:rsidRPr="00884AC5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A3711E">
              <w:rPr>
                <w:rFonts w:asciiTheme="majorHAnsi" w:hAnsiTheme="majorHAnsi"/>
              </w:rPr>
              <w:t>Zařízení pro usnadnění spouštění vznětových motorů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1A1AEC98" w:rsidR="00A3711E" w:rsidRPr="00582A9E" w:rsidRDefault="005B6AEF" w:rsidP="00A3711E">
            <w:pPr>
              <w:pStyle w:val="Normlntun"/>
              <w:framePr w:hSpace="0" w:wrap="auto" w:vAnchor="margin" w:hAnchor="text" w:yAlign="inline"/>
            </w:pPr>
            <w:r>
              <w:lastRenderedPageBreak/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7272" w14:textId="77777777" w:rsidR="00A3711E" w:rsidRDefault="005B6AEF" w:rsidP="00765B44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  <w:p w14:paraId="0D75E2AA" w14:textId="77777777" w:rsidR="00F7789C" w:rsidRDefault="00F7789C" w:rsidP="00765B44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595E223A" w14:textId="77777777" w:rsidR="00F7789C" w:rsidRDefault="00F7789C" w:rsidP="00765B44">
            <w:pPr>
              <w:jc w:val="center"/>
              <w:rPr>
                <w:lang w:eastAsia="cs-CZ"/>
              </w:rPr>
            </w:pPr>
          </w:p>
          <w:p w14:paraId="57486293" w14:textId="77777777" w:rsidR="00F7789C" w:rsidRDefault="00F7789C" w:rsidP="00765B44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7</w:t>
            </w:r>
          </w:p>
          <w:p w14:paraId="7778CE3D" w14:textId="77777777" w:rsidR="00765B44" w:rsidRDefault="00765B44" w:rsidP="00765B44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1</w:t>
            </w:r>
          </w:p>
          <w:p w14:paraId="6765B8F6" w14:textId="77777777" w:rsidR="00765B44" w:rsidRDefault="00765B44" w:rsidP="00765B44">
            <w:pPr>
              <w:jc w:val="center"/>
              <w:rPr>
                <w:lang w:eastAsia="cs-CZ"/>
              </w:rPr>
            </w:pPr>
          </w:p>
          <w:p w14:paraId="5B69C029" w14:textId="4475A263" w:rsidR="00765B44" w:rsidRPr="00F7789C" w:rsidRDefault="00765B44" w:rsidP="00765B44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2A4E" w14:textId="082378B4" w:rsidR="00A3711E" w:rsidRPr="003D59E6" w:rsidRDefault="00A3711E" w:rsidP="00A3711E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Frontální výuka, beseda k tématu s využitím ukázek na vozidle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58B42056" w:rsidR="00A3711E" w:rsidRPr="003C7D8F" w:rsidRDefault="00A3711E" w:rsidP="00A3711E">
            <w:pPr>
              <w:spacing w:after="0" w:line="240" w:lineRule="auto"/>
              <w:contextualSpacing/>
            </w:pPr>
            <w:r w:rsidRPr="00A3711E">
              <w:rPr>
                <w:rFonts w:ascii="Times New Roman" w:eastAsia="Calibri" w:hAnsi="Times New Roman" w:cs="Times New Roman"/>
                <w:lang w:bidi="en-US"/>
              </w:rPr>
              <w:t>ERWIN – ŠKODA AUTO, konkrétní vozidlo</w:t>
            </w:r>
          </w:p>
        </w:tc>
      </w:tr>
      <w:tr w:rsidR="00A3711E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9992" w14:textId="77777777" w:rsidR="00A3711E" w:rsidRPr="00A3711E" w:rsidRDefault="00A3711E" w:rsidP="00B92847">
            <w:pPr>
              <w:pStyle w:val="Nadpis2"/>
              <w:framePr w:hSpace="0" w:wrap="auto" w:vAnchor="margin" w:hAnchor="text" w:yAlign="inline"/>
            </w:pPr>
            <w:r w:rsidRPr="00A3711E">
              <w:t xml:space="preserve">Spínače a odpojovače </w:t>
            </w:r>
          </w:p>
          <w:p w14:paraId="6E80C9A6" w14:textId="13E95B6A" w:rsidR="00A3711E" w:rsidRPr="00A3711E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 xml:space="preserve">Konstrukce a funkce spínačů </w:t>
            </w:r>
          </w:p>
          <w:p w14:paraId="252E226A" w14:textId="5DC4E907" w:rsidR="00A3711E" w:rsidRPr="003C7D8F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A3711E">
              <w:rPr>
                <w:rFonts w:asciiTheme="majorHAnsi" w:hAnsiTheme="majorHAnsi"/>
              </w:rPr>
              <w:t>Odpojovačů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62E5319D" w:rsidR="00A3711E" w:rsidRPr="00582A9E" w:rsidRDefault="005B6AEF" w:rsidP="00A3711E">
            <w:pPr>
              <w:pStyle w:val="Normlntun"/>
              <w:framePr w:hSpace="0" w:wrap="auto" w:vAnchor="margin" w:hAnchor="text" w:yAlign="inline"/>
            </w:pPr>
            <w: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0280" w14:textId="77777777" w:rsidR="00A3711E" w:rsidRDefault="005B6AEF" w:rsidP="00765B44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11FD27EB" w14:textId="77777777" w:rsidR="00765B44" w:rsidRDefault="00765B44" w:rsidP="00765B44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46B44B5E" w14:textId="37F10A89" w:rsidR="00765B44" w:rsidRPr="00765B44" w:rsidRDefault="00765B44" w:rsidP="00765B44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3DE7" w14:textId="19003C62" w:rsidR="00A3711E" w:rsidRPr="003C7D8F" w:rsidRDefault="00A3711E" w:rsidP="00A3711E">
            <w:pPr>
              <w:spacing w:after="0" w:line="240" w:lineRule="auto"/>
              <w:contextualSpacing/>
              <w:rPr>
                <w:szCs w:val="16"/>
              </w:rPr>
            </w:pPr>
            <w:r>
              <w:rPr>
                <w:rFonts w:ascii="Times New Roman" w:hAnsi="Times New Roman" w:cs="Times New Roman"/>
              </w:rPr>
              <w:t>Frontální výuka, beseda k tématu s využitím ukázek na vozidle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2382406A" w:rsidR="00A3711E" w:rsidRPr="003D59E6" w:rsidRDefault="00A3711E" w:rsidP="00A3711E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A3711E">
              <w:rPr>
                <w:rFonts w:ascii="Times New Roman" w:eastAsia="Calibri" w:hAnsi="Times New Roman" w:cs="Times New Roman"/>
                <w:lang w:bidi="en-US"/>
              </w:rPr>
              <w:t>ERWIN – ŠKODA AUTO, konkrétní vozidlo</w:t>
            </w:r>
          </w:p>
        </w:tc>
      </w:tr>
      <w:tr w:rsidR="00A3711E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4242" w14:textId="77777777" w:rsidR="00A3711E" w:rsidRPr="00A3711E" w:rsidRDefault="00A3711E" w:rsidP="00B92847">
            <w:pPr>
              <w:pStyle w:val="Nadpis2"/>
              <w:framePr w:hSpace="0" w:wrap="auto" w:vAnchor="margin" w:hAnchor="text" w:yAlign="inline"/>
            </w:pPr>
            <w:r w:rsidRPr="00A3711E">
              <w:t>Řízení spalovacích motorů</w:t>
            </w:r>
          </w:p>
          <w:p w14:paraId="52CCA448" w14:textId="77777777" w:rsidR="00A3711E" w:rsidRPr="00A3711E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Systémy zapalování</w:t>
            </w:r>
          </w:p>
          <w:p w14:paraId="0FC73FB7" w14:textId="77777777" w:rsidR="00A3711E" w:rsidRPr="00A3711E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Vstřikování benzínu nepřímé</w:t>
            </w:r>
          </w:p>
          <w:p w14:paraId="69E415FC" w14:textId="77777777" w:rsidR="00A3711E" w:rsidRPr="00A3711E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Vstřikování benzínu přímé</w:t>
            </w:r>
          </w:p>
          <w:p w14:paraId="1BF38DB1" w14:textId="6E2C61D3" w:rsidR="00A3711E" w:rsidRPr="003C7D8F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A3711E">
              <w:rPr>
                <w:rFonts w:asciiTheme="majorHAnsi" w:hAnsiTheme="majorHAnsi"/>
              </w:rPr>
              <w:t>Řízení vznětového motoru – žhavení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3C4EC91A" w:rsidR="00A3711E" w:rsidRPr="00582A9E" w:rsidRDefault="005B6AEF" w:rsidP="00A3711E">
            <w:pPr>
              <w:pStyle w:val="Normlntun"/>
              <w:framePr w:hSpace="0" w:wrap="auto" w:vAnchor="margin" w:hAnchor="text" w:yAlign="inline"/>
            </w:pPr>
            <w: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73C3" w14:textId="77777777" w:rsidR="00A3711E" w:rsidRDefault="005B6AEF" w:rsidP="00A3711E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  <w:p w14:paraId="73E882CB" w14:textId="77777777" w:rsidR="00765B44" w:rsidRDefault="00765B44" w:rsidP="00765B44">
            <w:pPr>
              <w:spacing w:after="0"/>
              <w:rPr>
                <w:lang w:eastAsia="cs-CZ"/>
              </w:rPr>
            </w:pPr>
          </w:p>
          <w:p w14:paraId="5F69FA3E" w14:textId="77777777" w:rsidR="0033603B" w:rsidRDefault="0033603B" w:rsidP="0033603B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3</w:t>
            </w:r>
          </w:p>
          <w:p w14:paraId="3954EADB" w14:textId="77777777" w:rsidR="0033603B" w:rsidRDefault="0033603B" w:rsidP="0033603B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3</w:t>
            </w:r>
          </w:p>
          <w:p w14:paraId="04D52FA4" w14:textId="77777777" w:rsidR="0033603B" w:rsidRDefault="0033603B" w:rsidP="0033603B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3</w:t>
            </w:r>
          </w:p>
          <w:p w14:paraId="2B95A12E" w14:textId="77777777" w:rsidR="0033603B" w:rsidRDefault="0033603B" w:rsidP="0033603B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3</w:t>
            </w:r>
          </w:p>
          <w:p w14:paraId="5A608B0D" w14:textId="40161E4F" w:rsidR="0033603B" w:rsidRPr="00765B44" w:rsidRDefault="0033603B" w:rsidP="00765B44">
            <w:pPr>
              <w:spacing w:after="0"/>
              <w:rPr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6629" w14:textId="578D1492" w:rsidR="00A3711E" w:rsidRPr="003C7D8F" w:rsidRDefault="00A3711E" w:rsidP="00A3711E">
            <w:pPr>
              <w:spacing w:after="0" w:line="240" w:lineRule="auto"/>
              <w:contextualSpacing/>
              <w:rPr>
                <w:szCs w:val="16"/>
              </w:rPr>
            </w:pPr>
            <w:r>
              <w:rPr>
                <w:rFonts w:ascii="Times New Roman" w:hAnsi="Times New Roman" w:cs="Times New Roman"/>
              </w:rPr>
              <w:t>Frontální výuka, beseda k tématu s využitím ukázek na vozidle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2D93C035" w:rsidR="00A3711E" w:rsidRPr="003C7D8F" w:rsidRDefault="00A3711E" w:rsidP="00A3711E">
            <w:pPr>
              <w:spacing w:after="0" w:line="240" w:lineRule="auto"/>
              <w:contextualSpacing/>
            </w:pPr>
            <w:r w:rsidRPr="00A3711E">
              <w:rPr>
                <w:rFonts w:ascii="Times New Roman" w:eastAsia="Calibri" w:hAnsi="Times New Roman" w:cs="Times New Roman"/>
                <w:lang w:bidi="en-US"/>
              </w:rPr>
              <w:t>ERWIN – ŠKODA AUTO, konkrétní vozidlo</w:t>
            </w:r>
          </w:p>
        </w:tc>
      </w:tr>
      <w:tr w:rsidR="00A3711E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2EE8" w14:textId="77777777" w:rsidR="00A3711E" w:rsidRPr="00A3711E" w:rsidRDefault="00A3711E" w:rsidP="00E1605D">
            <w:pPr>
              <w:pStyle w:val="Nadpis2"/>
              <w:framePr w:hSpace="0" w:wrap="auto" w:vAnchor="margin" w:hAnchor="text" w:yAlign="inline"/>
              <w:spacing w:before="0"/>
            </w:pPr>
            <w:r w:rsidRPr="00A3711E">
              <w:t>Snímače v motorových vozidlech</w:t>
            </w:r>
          </w:p>
          <w:p w14:paraId="1DFD1586" w14:textId="77777777" w:rsidR="00A3711E" w:rsidRPr="00A3711E" w:rsidRDefault="00A3711E" w:rsidP="00E1605D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Rozdělení snímačů, dle funkce</w:t>
            </w:r>
          </w:p>
          <w:p w14:paraId="112F6C3B" w14:textId="77777777" w:rsidR="00A3711E" w:rsidRPr="00A3711E" w:rsidRDefault="00A3711E" w:rsidP="00E1605D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Snímače dráhy, úhlu</w:t>
            </w:r>
          </w:p>
          <w:p w14:paraId="6357CFE6" w14:textId="77777777" w:rsidR="00A3711E" w:rsidRPr="00A3711E" w:rsidRDefault="00A3711E" w:rsidP="00E1605D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Snímače otáček a rychlosti</w:t>
            </w:r>
          </w:p>
          <w:p w14:paraId="3ACF9ACC" w14:textId="77777777" w:rsidR="00A3711E" w:rsidRPr="00A3711E" w:rsidRDefault="00A3711E" w:rsidP="00E1605D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Snímače zrychlení a vibrací</w:t>
            </w:r>
          </w:p>
          <w:p w14:paraId="497261B2" w14:textId="77777777" w:rsidR="00A3711E" w:rsidRPr="00A3711E" w:rsidRDefault="00A3711E" w:rsidP="00E1605D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Snímače tlaku</w:t>
            </w:r>
          </w:p>
          <w:p w14:paraId="441ABE7C" w14:textId="77777777" w:rsidR="00A3711E" w:rsidRPr="00A3711E" w:rsidRDefault="00A3711E" w:rsidP="00E1605D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Snímače síly a točivého momentu</w:t>
            </w:r>
          </w:p>
          <w:p w14:paraId="510A6633" w14:textId="77777777" w:rsidR="00A3711E" w:rsidRPr="00A3711E" w:rsidRDefault="00A3711E" w:rsidP="00E1605D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Průtokoměry</w:t>
            </w:r>
          </w:p>
          <w:p w14:paraId="16FF937D" w14:textId="77777777" w:rsidR="00A3711E" w:rsidRPr="00A3711E" w:rsidRDefault="00A3711E" w:rsidP="00E1605D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Snímače plynů, měřiče koncentrace</w:t>
            </w:r>
          </w:p>
          <w:p w14:paraId="72817437" w14:textId="65C9D788" w:rsidR="00A3711E" w:rsidRPr="00104814" w:rsidRDefault="00A3711E" w:rsidP="00E1605D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Snímače teploty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62FAEE21" w:rsidR="00A3711E" w:rsidRPr="00147248" w:rsidRDefault="005B6AEF" w:rsidP="00E1605D">
            <w:pPr>
              <w:pStyle w:val="Normlntun"/>
              <w:framePr w:hSpace="0" w:wrap="auto" w:vAnchor="margin" w:hAnchor="text" w:yAlign="inline"/>
            </w:pPr>
            <w:r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29EA" w14:textId="77777777" w:rsidR="00A3711E" w:rsidRDefault="005B6AEF" w:rsidP="00421C6B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  <w:p w14:paraId="41EC3E58" w14:textId="77777777" w:rsidR="0033603B" w:rsidRDefault="00FE4CFA" w:rsidP="00421C6B">
            <w:pPr>
              <w:spacing w:before="240"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  <w:p w14:paraId="0B2AAD71" w14:textId="727753A9" w:rsidR="00FE4CFA" w:rsidRDefault="00FE4CFA" w:rsidP="00421C6B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  <w:p w14:paraId="66D18084" w14:textId="1EC6A9C5" w:rsidR="00E1605D" w:rsidRDefault="00421C6B" w:rsidP="00421C6B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1940BC64" w14:textId="752124FE" w:rsidR="00E1605D" w:rsidRDefault="00E1605D" w:rsidP="00421C6B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  <w:p w14:paraId="13952334" w14:textId="72446DE0" w:rsidR="00E1605D" w:rsidRDefault="00E1605D" w:rsidP="00421C6B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  <w:p w14:paraId="4638124D" w14:textId="06AE1A60" w:rsidR="00E1605D" w:rsidRDefault="00E1605D" w:rsidP="00421C6B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  <w:p w14:paraId="603698D5" w14:textId="2D202917" w:rsidR="00E1605D" w:rsidRDefault="00421C6B" w:rsidP="00421C6B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  <w:p w14:paraId="45D51219" w14:textId="31FA5D37" w:rsidR="00421C6B" w:rsidRDefault="00421C6B" w:rsidP="00421C6B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3</w:t>
            </w:r>
          </w:p>
          <w:p w14:paraId="6CD6DEB8" w14:textId="0A2B2D96" w:rsidR="00421C6B" w:rsidRDefault="00421C6B" w:rsidP="00421C6B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  <w:p w14:paraId="70B8311B" w14:textId="40DD76FD" w:rsidR="00FE4CFA" w:rsidRPr="0033603B" w:rsidRDefault="00FE4CFA" w:rsidP="00421C6B">
            <w:pPr>
              <w:jc w:val="center"/>
              <w:rPr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637225B4" w:rsidR="00A3711E" w:rsidRPr="003C7D8F" w:rsidRDefault="00A3711E" w:rsidP="00E1605D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</w:rPr>
              <w:t>Frontální výuka, beseda k tématu s využitím ukázek na vozidle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5561E98D" w:rsidR="00A3711E" w:rsidRPr="003C7D8F" w:rsidRDefault="00A3711E" w:rsidP="00E1605D">
            <w:pPr>
              <w:spacing w:after="0" w:line="240" w:lineRule="auto"/>
              <w:contextualSpacing/>
            </w:pPr>
            <w:r w:rsidRPr="00A3711E">
              <w:rPr>
                <w:rFonts w:ascii="Times New Roman" w:eastAsia="Calibri" w:hAnsi="Times New Roman" w:cs="Times New Roman"/>
                <w:lang w:bidi="en-US"/>
              </w:rPr>
              <w:t>ERWIN – ŠKODA AUTO, konkrétní vozidlo</w:t>
            </w:r>
          </w:p>
        </w:tc>
      </w:tr>
      <w:tr w:rsidR="00A3711E" w:rsidRPr="003C7D8F" w14:paraId="300C6934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55ED" w14:textId="77777777" w:rsidR="00A3711E" w:rsidRPr="00A3711E" w:rsidRDefault="00A3711E" w:rsidP="00B92847">
            <w:pPr>
              <w:pStyle w:val="Nadpis2"/>
              <w:framePr w:hSpace="0" w:wrap="auto" w:vAnchor="margin" w:hAnchor="text" w:yAlign="inline"/>
            </w:pPr>
            <w:r w:rsidRPr="00A3711E">
              <w:t>Osvětlení automobilu</w:t>
            </w:r>
          </w:p>
          <w:p w14:paraId="6E690F30" w14:textId="77777777" w:rsidR="00A3711E" w:rsidRPr="00A3711E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Vnější světelná výbava</w:t>
            </w:r>
          </w:p>
          <w:p w14:paraId="4F78888B" w14:textId="77777777" w:rsidR="00A3711E" w:rsidRPr="00A3711E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Zdroje světla</w:t>
            </w:r>
          </w:p>
          <w:p w14:paraId="5E1B09BF" w14:textId="77777777" w:rsidR="00A3711E" w:rsidRPr="00A3711E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 xml:space="preserve">Světlomety s halogenovými žárovkami </w:t>
            </w:r>
          </w:p>
          <w:p w14:paraId="4E51C8A4" w14:textId="77777777" w:rsidR="00A3711E" w:rsidRPr="00A3711E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Světlomety s výbojkami</w:t>
            </w:r>
          </w:p>
          <w:p w14:paraId="328B16C4" w14:textId="77777777" w:rsidR="00A3711E" w:rsidRPr="00A3711E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711E">
              <w:rPr>
                <w:rFonts w:asciiTheme="majorHAnsi" w:hAnsiTheme="majorHAnsi"/>
              </w:rPr>
              <w:t>LED osvětlení</w:t>
            </w:r>
          </w:p>
          <w:p w14:paraId="4864FB84" w14:textId="1CF53938" w:rsidR="00A3711E" w:rsidRPr="00884AC5" w:rsidRDefault="00A3711E" w:rsidP="00A3711E">
            <w:pPr>
              <w:pStyle w:val="Odstavecseseznamem"/>
              <w:numPr>
                <w:ilvl w:val="0"/>
                <w:numId w:val="4"/>
              </w:numPr>
              <w:ind w:left="360"/>
            </w:pPr>
            <w:r w:rsidRPr="00A3711E">
              <w:rPr>
                <w:rFonts w:asciiTheme="majorHAnsi" w:hAnsiTheme="majorHAnsi"/>
              </w:rPr>
              <w:t>Signalizační zařízení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CEEB" w14:textId="5B7B6680" w:rsidR="00A3711E" w:rsidRDefault="005B6AEF" w:rsidP="00A3711E">
            <w:pPr>
              <w:pStyle w:val="Normlntun"/>
              <w:framePr w:hSpace="0" w:wrap="auto" w:vAnchor="margin" w:hAnchor="text" w:yAlign="inline"/>
            </w:pPr>
            <w: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6C22" w14:textId="77777777" w:rsidR="00A3711E" w:rsidRDefault="005B6AEF" w:rsidP="00421C6B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  <w:p w14:paraId="5001D93F" w14:textId="77777777" w:rsidR="00421C6B" w:rsidRDefault="00421C6B" w:rsidP="00421C6B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0B61E05C" w14:textId="77777777" w:rsidR="00421C6B" w:rsidRDefault="00421C6B" w:rsidP="00421C6B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0957100D" w14:textId="77777777" w:rsidR="00421C6B" w:rsidRDefault="00421C6B" w:rsidP="00421C6B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48F1ABC4" w14:textId="77777777" w:rsidR="00421C6B" w:rsidRDefault="00421C6B" w:rsidP="00421C6B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7E7338C3" w14:textId="77777777" w:rsidR="00421C6B" w:rsidRDefault="00421C6B" w:rsidP="00421C6B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773BF0A6" w14:textId="1B59311B" w:rsidR="00421C6B" w:rsidRPr="00421C6B" w:rsidRDefault="00421C6B" w:rsidP="00421C6B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03FE" w14:textId="17D9CB47" w:rsidR="00A3711E" w:rsidRDefault="00A3711E" w:rsidP="00A3711E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</w:rPr>
              <w:t>Frontální výuka, beseda k tématu s využitím ukázek na vozidle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280" w14:textId="39514C92" w:rsidR="00A3711E" w:rsidRPr="003C7D8F" w:rsidRDefault="00A3711E" w:rsidP="00A3711E">
            <w:pPr>
              <w:spacing w:after="0" w:line="240" w:lineRule="auto"/>
              <w:contextualSpacing/>
            </w:pPr>
            <w:r w:rsidRPr="00A3711E">
              <w:rPr>
                <w:rFonts w:ascii="Times New Roman" w:eastAsia="Calibri" w:hAnsi="Times New Roman" w:cs="Times New Roman"/>
                <w:lang w:bidi="en-US"/>
              </w:rPr>
              <w:t>ERWIN – ŠKODA AUTO, konkrétní vozidlo</w:t>
            </w:r>
          </w:p>
        </w:tc>
      </w:tr>
      <w:tr w:rsidR="00A3711E" w:rsidRPr="003C7D8F" w14:paraId="0C925DA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138B" w14:textId="77777777" w:rsidR="00A3711E" w:rsidRPr="00A3711E" w:rsidRDefault="00A3711E" w:rsidP="00B92847">
            <w:pPr>
              <w:pStyle w:val="Nadpis2"/>
              <w:framePr w:hSpace="0" w:wrap="auto" w:vAnchor="margin" w:hAnchor="text" w:yAlign="inline"/>
            </w:pPr>
            <w:r w:rsidRPr="00A3711E">
              <w:lastRenderedPageBreak/>
              <w:t>Topná a klimatizační zařízení</w:t>
            </w:r>
          </w:p>
          <w:p w14:paraId="3D34B331" w14:textId="77777777" w:rsidR="005B6AEF" w:rsidRPr="005B6AEF" w:rsidRDefault="005B6AEF" w:rsidP="005B6AEF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5B6AEF">
              <w:rPr>
                <w:rFonts w:asciiTheme="majorHAnsi" w:hAnsiTheme="majorHAnsi"/>
              </w:rPr>
              <w:t>Přídavné topné systémy</w:t>
            </w:r>
          </w:p>
          <w:p w14:paraId="74F89D08" w14:textId="29CB4335" w:rsidR="00A3711E" w:rsidRPr="00771DB7" w:rsidRDefault="005B6AEF" w:rsidP="005B6AEF">
            <w:pPr>
              <w:pStyle w:val="Odstavecseseznamem"/>
              <w:numPr>
                <w:ilvl w:val="0"/>
                <w:numId w:val="4"/>
              </w:numPr>
              <w:ind w:left="360"/>
            </w:pPr>
            <w:r w:rsidRPr="005B6AEF">
              <w:rPr>
                <w:rFonts w:asciiTheme="majorHAnsi" w:hAnsiTheme="majorHAnsi"/>
              </w:rPr>
              <w:t>Klimatizace motorových vozidel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27BB" w14:textId="0398F01C" w:rsidR="00A3711E" w:rsidRPr="00771DB7" w:rsidRDefault="005B6AEF" w:rsidP="00A3711E">
            <w:pPr>
              <w:pStyle w:val="Normlntun"/>
              <w:framePr w:hSpace="0" w:wrap="auto" w:vAnchor="margin" w:hAnchor="text" w:yAlign="inline"/>
            </w:pPr>
            <w:r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67B2" w14:textId="77777777" w:rsidR="00A3711E" w:rsidRDefault="005B6AEF" w:rsidP="004E62DC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14:paraId="0D64B264" w14:textId="77777777" w:rsidR="00421C6B" w:rsidRDefault="00421C6B" w:rsidP="004E62DC">
            <w:pPr>
              <w:spacing w:after="0"/>
              <w:jc w:val="center"/>
              <w:rPr>
                <w:lang w:eastAsia="cs-CZ"/>
              </w:rPr>
            </w:pPr>
          </w:p>
          <w:p w14:paraId="779782D4" w14:textId="77777777" w:rsidR="00421C6B" w:rsidRDefault="00421C6B" w:rsidP="004E62D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5</w:t>
            </w:r>
          </w:p>
          <w:p w14:paraId="0DD9F319" w14:textId="0A8300A5" w:rsidR="00421C6B" w:rsidRPr="00421C6B" w:rsidRDefault="00421C6B" w:rsidP="004E62D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C877" w14:textId="76321A18" w:rsidR="00A3711E" w:rsidRDefault="00A3711E" w:rsidP="00A3711E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</w:rPr>
              <w:t>Frontální výuka, beseda k tématu s využitím ukázek na vozidle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8662" w14:textId="49985CDD" w:rsidR="00A3711E" w:rsidRPr="003C7D8F" w:rsidRDefault="00A3711E" w:rsidP="00A3711E">
            <w:pPr>
              <w:spacing w:after="0" w:line="240" w:lineRule="auto"/>
              <w:contextualSpacing/>
            </w:pPr>
            <w:r w:rsidRPr="00A3711E">
              <w:rPr>
                <w:rFonts w:ascii="Times New Roman" w:eastAsia="Calibri" w:hAnsi="Times New Roman" w:cs="Times New Roman"/>
                <w:lang w:bidi="en-US"/>
              </w:rPr>
              <w:t>ERWIN – ŠKODA AUTO, konkrétní vozidlo</w:t>
            </w:r>
          </w:p>
        </w:tc>
      </w:tr>
      <w:tr w:rsidR="00A3711E" w:rsidRPr="003C7D8F" w14:paraId="4604F5AE" w14:textId="77777777" w:rsidTr="005B6AEF">
        <w:trPr>
          <w:trHeight w:val="20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12CD" w14:textId="51D024A0" w:rsidR="005B6AEF" w:rsidRPr="005B6AEF" w:rsidRDefault="00B92847" w:rsidP="00B92847">
            <w:pPr>
              <w:pStyle w:val="Nadpis2"/>
              <w:framePr w:hSpace="0" w:wrap="auto" w:vAnchor="margin" w:hAnchor="text" w:yAlign="inline"/>
              <w:numPr>
                <w:ilvl w:val="0"/>
                <w:numId w:val="0"/>
              </w:numPr>
              <w:ind w:left="316" w:hanging="316"/>
            </w:pPr>
            <w:r w:rsidRPr="00B92847">
              <w:rPr>
                <w:bCs/>
              </w:rPr>
              <w:t>10.</w:t>
            </w:r>
            <w:r>
              <w:t xml:space="preserve"> </w:t>
            </w:r>
            <w:r w:rsidR="005B6AEF" w:rsidRPr="005B6AEF">
              <w:t>Elektrická přídavná zařízení</w:t>
            </w:r>
          </w:p>
          <w:p w14:paraId="3A5B6205" w14:textId="77777777" w:rsidR="005B6AEF" w:rsidRPr="005B6AEF" w:rsidRDefault="005B6AEF" w:rsidP="005B6AEF">
            <w:pPr>
              <w:pStyle w:val="Odstavecseseznamem"/>
              <w:numPr>
                <w:ilvl w:val="0"/>
                <w:numId w:val="4"/>
              </w:numPr>
              <w:ind w:left="360"/>
              <w:rPr>
                <w:spacing w:val="-4"/>
              </w:rPr>
            </w:pPr>
            <w:r w:rsidRPr="005B6AEF">
              <w:rPr>
                <w:spacing w:val="-4"/>
              </w:rPr>
              <w:t>Stěrače</w:t>
            </w:r>
          </w:p>
          <w:p w14:paraId="5ECC1E86" w14:textId="77777777" w:rsidR="005B6AEF" w:rsidRPr="005B6AEF" w:rsidRDefault="005B6AEF" w:rsidP="005B6AEF">
            <w:pPr>
              <w:pStyle w:val="Odstavecseseznamem"/>
              <w:numPr>
                <w:ilvl w:val="0"/>
                <w:numId w:val="4"/>
              </w:numPr>
              <w:ind w:left="360"/>
              <w:rPr>
                <w:spacing w:val="-4"/>
              </w:rPr>
            </w:pPr>
            <w:r w:rsidRPr="005B6AEF">
              <w:rPr>
                <w:spacing w:val="-4"/>
              </w:rPr>
              <w:t>Zádržné systémy, Airbagy, předpínače, čidla</w:t>
            </w:r>
          </w:p>
          <w:p w14:paraId="57BBEA2C" w14:textId="77777777" w:rsidR="005B6AEF" w:rsidRPr="005B6AEF" w:rsidRDefault="005B6AEF" w:rsidP="005B6AEF">
            <w:pPr>
              <w:pStyle w:val="Odstavecseseznamem"/>
              <w:numPr>
                <w:ilvl w:val="0"/>
                <w:numId w:val="4"/>
              </w:numPr>
              <w:ind w:left="360"/>
              <w:rPr>
                <w:spacing w:val="-4"/>
              </w:rPr>
            </w:pPr>
            <w:r w:rsidRPr="005B6AEF">
              <w:rPr>
                <w:spacing w:val="-4"/>
              </w:rPr>
              <w:t>Komfortní elektronika</w:t>
            </w:r>
          </w:p>
          <w:p w14:paraId="0B2BB4EB" w14:textId="75A44797" w:rsidR="00A3711E" w:rsidRPr="00104814" w:rsidRDefault="00A3711E" w:rsidP="005B6AEF">
            <w:pPr>
              <w:pStyle w:val="Odstavecseseznamem"/>
              <w:numPr>
                <w:ilvl w:val="0"/>
                <w:numId w:val="0"/>
              </w:num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5285" w14:textId="75BE8CD7" w:rsidR="00A3711E" w:rsidRPr="009730E1" w:rsidRDefault="005B6AEF" w:rsidP="00A3711E">
            <w:pPr>
              <w:pStyle w:val="Normlntun"/>
              <w:framePr w:hSpace="0" w:wrap="auto" w:vAnchor="margin" w:hAnchor="text" w:yAlign="inline"/>
            </w:pPr>
            <w:r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EDFB" w14:textId="77777777" w:rsidR="00A3711E" w:rsidRDefault="005B6AEF" w:rsidP="004E62DC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7EC2B2E6" w14:textId="77777777" w:rsidR="00421C6B" w:rsidRDefault="00421C6B" w:rsidP="004E62DC">
            <w:pPr>
              <w:spacing w:after="0"/>
              <w:jc w:val="center"/>
              <w:rPr>
                <w:lang w:eastAsia="cs-CZ"/>
              </w:rPr>
            </w:pPr>
          </w:p>
          <w:p w14:paraId="06FEFF92" w14:textId="77777777" w:rsidR="00421C6B" w:rsidRDefault="004E62DC" w:rsidP="004E62D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42E0C9A9" w14:textId="77777777" w:rsidR="004E62DC" w:rsidRDefault="004E62DC" w:rsidP="004E62D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6E12862A" w14:textId="44A5433E" w:rsidR="004E62DC" w:rsidRPr="00421C6B" w:rsidRDefault="004E62DC" w:rsidP="004E62D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EEE5" w14:textId="18496BC2" w:rsidR="00A3711E" w:rsidRPr="003D59E6" w:rsidRDefault="00A3711E" w:rsidP="00A371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</w:rPr>
              <w:t>Frontální výuka, beseda k tématu s využitím ukázek na vozidle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A7EC" w14:textId="4089921A" w:rsidR="00A3711E" w:rsidRPr="003D59E6" w:rsidRDefault="005B6AEF" w:rsidP="00A371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A3711E">
              <w:rPr>
                <w:rFonts w:ascii="Times New Roman" w:eastAsia="Calibri" w:hAnsi="Times New Roman" w:cs="Times New Roman"/>
                <w:lang w:bidi="en-US"/>
              </w:rPr>
              <w:t>ERWIN – ŠKODA AUTO, konkrétní vozidlo</w:t>
            </w:r>
          </w:p>
        </w:tc>
      </w:tr>
      <w:tr w:rsidR="00A3711E" w:rsidRPr="003C7D8F" w14:paraId="326C3E16" w14:textId="77777777" w:rsidTr="00A96453">
        <w:trPr>
          <w:trHeight w:val="2442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20F4" w14:textId="3CAB5E36" w:rsidR="005B6AEF" w:rsidRPr="005B6AEF" w:rsidRDefault="00B92847" w:rsidP="00B92847">
            <w:pPr>
              <w:pStyle w:val="Nadpis2"/>
              <w:framePr w:hSpace="0" w:wrap="auto" w:vAnchor="margin" w:hAnchor="text" w:yAlign="inline"/>
              <w:numPr>
                <w:ilvl w:val="0"/>
                <w:numId w:val="0"/>
              </w:numPr>
              <w:ind w:left="316" w:hanging="316"/>
            </w:pPr>
            <w:r w:rsidRPr="00B92847">
              <w:rPr>
                <w:bCs/>
              </w:rPr>
              <w:t>11.</w:t>
            </w:r>
            <w:r>
              <w:t xml:space="preserve"> </w:t>
            </w:r>
            <w:r w:rsidR="005B6AEF" w:rsidRPr="005B6AEF">
              <w:t>Základy elektromobility</w:t>
            </w:r>
          </w:p>
          <w:p w14:paraId="5AF0A487" w14:textId="77777777" w:rsidR="005B6AEF" w:rsidRPr="005B6AEF" w:rsidRDefault="005B6AEF" w:rsidP="005B6AEF">
            <w:pPr>
              <w:pStyle w:val="Odstavecseseznamem"/>
              <w:numPr>
                <w:ilvl w:val="0"/>
                <w:numId w:val="4"/>
              </w:numPr>
              <w:ind w:left="360"/>
              <w:rPr>
                <w:spacing w:val="-4"/>
              </w:rPr>
            </w:pPr>
            <w:r w:rsidRPr="005B6AEF">
              <w:rPr>
                <w:spacing w:val="-4"/>
              </w:rPr>
              <w:t>Hybrid</w:t>
            </w:r>
          </w:p>
          <w:p w14:paraId="5CE4A2D0" w14:textId="77777777" w:rsidR="005B6AEF" w:rsidRPr="005B6AEF" w:rsidRDefault="005B6AEF" w:rsidP="005B6AEF">
            <w:pPr>
              <w:pStyle w:val="Odstavecseseznamem"/>
              <w:numPr>
                <w:ilvl w:val="0"/>
                <w:numId w:val="4"/>
              </w:numPr>
              <w:ind w:left="360"/>
              <w:rPr>
                <w:spacing w:val="-4"/>
              </w:rPr>
            </w:pPr>
            <w:r w:rsidRPr="005B6AEF">
              <w:rPr>
                <w:spacing w:val="-4"/>
              </w:rPr>
              <w:t>Elektromobil</w:t>
            </w:r>
          </w:p>
          <w:p w14:paraId="4A46E240" w14:textId="77777777" w:rsidR="005B6AEF" w:rsidRPr="005B6AEF" w:rsidRDefault="005B6AEF" w:rsidP="005B6AEF">
            <w:pPr>
              <w:pStyle w:val="Odstavecseseznamem"/>
              <w:numPr>
                <w:ilvl w:val="0"/>
                <w:numId w:val="4"/>
              </w:numPr>
              <w:ind w:left="360"/>
              <w:rPr>
                <w:spacing w:val="-4"/>
              </w:rPr>
            </w:pPr>
            <w:r w:rsidRPr="005B6AEF">
              <w:rPr>
                <w:spacing w:val="-4"/>
              </w:rPr>
              <w:t>Komponenty vysokonapěťových vozidel</w:t>
            </w:r>
          </w:p>
          <w:p w14:paraId="1C627F2E" w14:textId="77777777" w:rsidR="005B6AEF" w:rsidRPr="005B6AEF" w:rsidRDefault="005B6AEF" w:rsidP="005B6AEF">
            <w:pPr>
              <w:pStyle w:val="Odstavecseseznamem"/>
              <w:numPr>
                <w:ilvl w:val="0"/>
                <w:numId w:val="4"/>
              </w:numPr>
              <w:ind w:left="360"/>
              <w:rPr>
                <w:spacing w:val="-4"/>
              </w:rPr>
            </w:pPr>
            <w:r w:rsidRPr="005B6AEF">
              <w:rPr>
                <w:spacing w:val="-4"/>
              </w:rPr>
              <w:t>Baterie</w:t>
            </w:r>
          </w:p>
          <w:p w14:paraId="09B5B798" w14:textId="77777777" w:rsidR="005B6AEF" w:rsidRPr="005B6AEF" w:rsidRDefault="005B6AEF" w:rsidP="005B6AEF">
            <w:pPr>
              <w:pStyle w:val="Odstavecseseznamem"/>
              <w:numPr>
                <w:ilvl w:val="0"/>
                <w:numId w:val="4"/>
              </w:numPr>
              <w:ind w:left="360"/>
              <w:rPr>
                <w:spacing w:val="-4"/>
              </w:rPr>
            </w:pPr>
            <w:r w:rsidRPr="005B6AEF">
              <w:rPr>
                <w:spacing w:val="-4"/>
              </w:rPr>
              <w:t>Střídač</w:t>
            </w:r>
          </w:p>
          <w:p w14:paraId="1B50F852" w14:textId="77777777" w:rsidR="005B6AEF" w:rsidRPr="005B6AEF" w:rsidRDefault="005B6AEF" w:rsidP="005B6AEF">
            <w:pPr>
              <w:pStyle w:val="Odstavecseseznamem"/>
              <w:numPr>
                <w:ilvl w:val="0"/>
                <w:numId w:val="4"/>
              </w:numPr>
              <w:ind w:left="360"/>
              <w:rPr>
                <w:spacing w:val="-4"/>
              </w:rPr>
            </w:pPr>
            <w:r w:rsidRPr="005B6AEF">
              <w:rPr>
                <w:spacing w:val="-4"/>
              </w:rPr>
              <w:t>Elektromotor</w:t>
            </w:r>
          </w:p>
          <w:p w14:paraId="3631ABFA" w14:textId="58414493" w:rsidR="00A3711E" w:rsidRPr="00104814" w:rsidRDefault="00A3711E" w:rsidP="005B6AEF">
            <w:pPr>
              <w:pStyle w:val="Odstavecseseznamem"/>
              <w:numPr>
                <w:ilvl w:val="0"/>
                <w:numId w:val="0"/>
              </w:num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756E" w14:textId="076063B2" w:rsidR="00A3711E" w:rsidRPr="009730E1" w:rsidRDefault="005B6AEF" w:rsidP="00A3711E">
            <w:pPr>
              <w:pStyle w:val="Normlntun"/>
              <w:framePr w:hSpace="0" w:wrap="auto" w:vAnchor="margin" w:hAnchor="text" w:yAlign="inline"/>
            </w:pPr>
            <w: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66CF" w14:textId="77777777" w:rsidR="00A3711E" w:rsidRDefault="005B6AEF" w:rsidP="00A3711E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  <w:p w14:paraId="05D8E7D0" w14:textId="77777777" w:rsidR="00A96453" w:rsidRDefault="00A96453" w:rsidP="00A96453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1DB83863" w14:textId="77777777" w:rsidR="00A96453" w:rsidRDefault="00A96453" w:rsidP="00A96453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108283B7" w14:textId="77777777" w:rsidR="00A96453" w:rsidRDefault="00A96453" w:rsidP="00A96453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61CFD7E2" w14:textId="77777777" w:rsidR="00A96453" w:rsidRDefault="00A96453" w:rsidP="00A96453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04C4EF44" w14:textId="77777777" w:rsidR="00A96453" w:rsidRDefault="00A96453" w:rsidP="00A96453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4268CE1C" w14:textId="0AA79996" w:rsidR="00A96453" w:rsidRPr="00A96453" w:rsidRDefault="00A96453" w:rsidP="00A96453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D725" w14:textId="46AD5CE8" w:rsidR="00A3711E" w:rsidRPr="003D59E6" w:rsidRDefault="00A3711E" w:rsidP="00A371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</w:rPr>
              <w:t>Frontální výuka, beseda k tématu s využitím ukázek na vozidle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9184" w14:textId="1618956C" w:rsidR="00A3711E" w:rsidRPr="003D59E6" w:rsidRDefault="005B6AEF" w:rsidP="00A371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A3711E">
              <w:rPr>
                <w:rFonts w:ascii="Times New Roman" w:eastAsia="Calibri" w:hAnsi="Times New Roman" w:cs="Times New Roman"/>
                <w:lang w:bidi="en-US"/>
              </w:rPr>
              <w:t>ERWIN – ŠKODA AUTO, konkrétní vozidlo</w:t>
            </w:r>
          </w:p>
        </w:tc>
      </w:tr>
      <w:tr w:rsidR="00A3711E" w:rsidRPr="003C7D8F" w14:paraId="46A296D3" w14:textId="77777777" w:rsidTr="00582A9E">
        <w:trPr>
          <w:trHeight w:val="534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F350" w14:textId="164A6E12" w:rsidR="00A3711E" w:rsidRPr="00104814" w:rsidRDefault="00B92847" w:rsidP="00B92847">
            <w:pPr>
              <w:pStyle w:val="Nadpis2"/>
              <w:framePr w:hSpace="0" w:wrap="auto" w:vAnchor="margin" w:hAnchor="text" w:yAlign="inline"/>
              <w:numPr>
                <w:ilvl w:val="0"/>
                <w:numId w:val="0"/>
              </w:numPr>
              <w:ind w:left="316" w:hanging="316"/>
            </w:pPr>
            <w:r>
              <w:t xml:space="preserve">12. </w:t>
            </w:r>
            <w:r w:rsidR="00A3711E">
              <w:t>Příprava na JZZ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25F0" w14:textId="77777777" w:rsidR="00A3711E" w:rsidRDefault="005B6AEF" w:rsidP="00A3711E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  <w:p w14:paraId="20A04158" w14:textId="6FBF9955" w:rsidR="005B6AEF" w:rsidRPr="005B6AEF" w:rsidRDefault="005B6AEF" w:rsidP="005B6AEF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9B6B" w14:textId="3D8788E6" w:rsidR="00A3711E" w:rsidRPr="00422FC3" w:rsidRDefault="005B6AEF" w:rsidP="00A3711E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887" w14:textId="77777777" w:rsidR="00A3711E" w:rsidRPr="003D59E6" w:rsidRDefault="00A3711E" w:rsidP="00A371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7906" w14:textId="77777777" w:rsidR="00A3711E" w:rsidRPr="003D59E6" w:rsidRDefault="00A3711E" w:rsidP="00A371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2801982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771DB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28819CC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771DB7">
        <w:rPr>
          <w:rFonts w:asciiTheme="majorHAnsi" w:hAnsiTheme="majorHAnsi" w:cstheme="minorHAnsi"/>
          <w:sz w:val="20"/>
          <w:szCs w:val="20"/>
        </w:rPr>
        <w:t>Mgr. Martin Kuchta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5B418B34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202843">
        <w:rPr>
          <w:rFonts w:asciiTheme="majorHAnsi" w:hAnsiTheme="majorHAnsi" w:cstheme="minorHAnsi"/>
          <w:sz w:val="20"/>
          <w:szCs w:val="20"/>
        </w:rPr>
        <w:t>2.5.2025, Bohumil Krajča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3E86D" w14:textId="77777777" w:rsidR="00A3711E" w:rsidRDefault="00A3711E" w:rsidP="00F70B10">
      <w:pPr>
        <w:spacing w:after="0" w:line="240" w:lineRule="auto"/>
      </w:pPr>
      <w:r>
        <w:separator/>
      </w:r>
    </w:p>
  </w:endnote>
  <w:endnote w:type="continuationSeparator" w:id="0">
    <w:p w14:paraId="3D98421B" w14:textId="77777777" w:rsidR="00A3711E" w:rsidRDefault="00A3711E" w:rsidP="00F70B10">
      <w:pPr>
        <w:spacing w:after="0" w:line="240" w:lineRule="auto"/>
      </w:pPr>
      <w:r>
        <w:continuationSeparator/>
      </w:r>
    </w:p>
  </w:endnote>
  <w:endnote w:type="continuationNotice" w:id="1">
    <w:p w14:paraId="3B630A96" w14:textId="77777777" w:rsidR="00A57B5D" w:rsidRDefault="00A57B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A3711E" w:rsidRDefault="00A3711E" w:rsidP="00F16EBC">
    <w:pPr>
      <w:pStyle w:val="Zpat"/>
    </w:pPr>
  </w:p>
  <w:p w14:paraId="1AB802E7" w14:textId="77777777" w:rsidR="00A3711E" w:rsidRDefault="00A371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A3711E" w:rsidRDefault="00A3711E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A3711E" w:rsidRDefault="00A3711E" w:rsidP="00F16EBC">
    <w:pPr>
      <w:pStyle w:val="Zpat"/>
    </w:pPr>
  </w:p>
  <w:p w14:paraId="214E0BFA" w14:textId="77777777" w:rsidR="00A3711E" w:rsidRDefault="00A3711E" w:rsidP="00F16EBC">
    <w:pPr>
      <w:pStyle w:val="Zpat"/>
    </w:pPr>
  </w:p>
  <w:p w14:paraId="5767C3C5" w14:textId="77777777" w:rsidR="00A3711E" w:rsidRDefault="00A371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A3711E" w:rsidRDefault="00A3711E" w:rsidP="00F16EBC">
    <w:pPr>
      <w:pStyle w:val="Zpat"/>
    </w:pPr>
  </w:p>
  <w:p w14:paraId="7A2EDB27" w14:textId="77777777" w:rsidR="00A3711E" w:rsidRDefault="00A371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0CCFB" w14:textId="77777777" w:rsidR="00A3711E" w:rsidRDefault="00A3711E" w:rsidP="00F70B10">
      <w:pPr>
        <w:spacing w:after="0" w:line="240" w:lineRule="auto"/>
      </w:pPr>
      <w:r>
        <w:separator/>
      </w:r>
    </w:p>
  </w:footnote>
  <w:footnote w:type="continuationSeparator" w:id="0">
    <w:p w14:paraId="2D43B66E" w14:textId="77777777" w:rsidR="00A3711E" w:rsidRDefault="00A3711E" w:rsidP="00F70B10">
      <w:pPr>
        <w:spacing w:after="0" w:line="240" w:lineRule="auto"/>
      </w:pPr>
      <w:r>
        <w:continuationSeparator/>
      </w:r>
    </w:p>
  </w:footnote>
  <w:footnote w:type="continuationNotice" w:id="1">
    <w:p w14:paraId="589C6785" w14:textId="77777777" w:rsidR="00A57B5D" w:rsidRDefault="00A57B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A3711E" w:rsidRDefault="00A3711E" w:rsidP="00F16EBC">
    <w:pPr>
      <w:pStyle w:val="Zhlav"/>
    </w:pPr>
  </w:p>
  <w:p w14:paraId="3A4E5164" w14:textId="77777777" w:rsidR="00A3711E" w:rsidRDefault="00A371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A3711E" w:rsidRDefault="00A3711E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A3711E" w:rsidRDefault="00A3711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A3711E" w:rsidRDefault="00A3711E" w:rsidP="00F16EBC">
    <w:pPr>
      <w:pStyle w:val="Zhlav"/>
    </w:pPr>
  </w:p>
  <w:p w14:paraId="7EAAA730" w14:textId="77777777" w:rsidR="00A3711E" w:rsidRDefault="00A371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F4043"/>
    <w:multiLevelType w:val="multilevel"/>
    <w:tmpl w:val="159C509C"/>
    <w:styleLink w:val="Styl3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1F0A71CF"/>
    <w:multiLevelType w:val="multilevel"/>
    <w:tmpl w:val="B56A1BF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2442AE"/>
    <w:multiLevelType w:val="multilevel"/>
    <w:tmpl w:val="469AD232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cs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B33111"/>
    <w:multiLevelType w:val="multilevel"/>
    <w:tmpl w:val="0405001F"/>
    <w:styleLink w:val="Styl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F46277"/>
    <w:multiLevelType w:val="hybridMultilevel"/>
    <w:tmpl w:val="90269B10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46916"/>
    <w:multiLevelType w:val="hybridMultilevel"/>
    <w:tmpl w:val="679E6E84"/>
    <w:lvl w:ilvl="0" w:tplc="D00C00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871B6"/>
    <w:multiLevelType w:val="multilevel"/>
    <w:tmpl w:val="76AACAD0"/>
    <w:styleLink w:val="Styl2"/>
    <w:lvl w:ilvl="0">
      <w:start w:val="6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7" w15:restartNumberingAfterBreak="0">
    <w:nsid w:val="5D555F6B"/>
    <w:multiLevelType w:val="multilevel"/>
    <w:tmpl w:val="159C509C"/>
    <w:styleLink w:val="Styl5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0" w15:restartNumberingAfterBreak="0">
    <w:nsid w:val="771E7A1E"/>
    <w:multiLevelType w:val="hybridMultilevel"/>
    <w:tmpl w:val="F3DE1FEE"/>
    <w:lvl w:ilvl="0" w:tplc="74DCA180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0"/>
  </w:num>
  <w:num w:numId="10">
    <w:abstractNumId w:val="7"/>
  </w:num>
  <w:num w:numId="11">
    <w:abstractNumId w:val="1"/>
  </w:num>
  <w:num w:numId="12">
    <w:abstractNumId w:val="10"/>
  </w:num>
  <w:num w:numId="13">
    <w:abstractNumId w:val="5"/>
  </w:num>
  <w:num w:numId="14">
    <w:abstractNumId w:val="9"/>
  </w:num>
  <w:num w:numId="15">
    <w:abstractNumId w:val="10"/>
  </w:num>
  <w:num w:numId="16">
    <w:abstractNumId w:val="9"/>
  </w:num>
  <w:num w:numId="17">
    <w:abstractNumId w:val="10"/>
  </w:num>
  <w:num w:numId="18">
    <w:abstractNumId w:val="9"/>
  </w:num>
  <w:num w:numId="19">
    <w:abstractNumId w:val="10"/>
  </w:num>
  <w:num w:numId="20">
    <w:abstractNumId w:val="9"/>
  </w:num>
  <w:num w:numId="21">
    <w:abstractNumId w:val="9"/>
  </w:num>
  <w:num w:numId="22">
    <w:abstractNumId w:val="10"/>
  </w:num>
  <w:num w:numId="23">
    <w:abstractNumId w:val="9"/>
  </w:num>
  <w:num w:numId="24">
    <w:abstractNumId w:val="10"/>
  </w:num>
  <w:num w:numId="25">
    <w:abstractNumId w:val="9"/>
  </w:num>
  <w:num w:numId="26">
    <w:abstractNumId w:val="10"/>
  </w:num>
  <w:num w:numId="27">
    <w:abstractNumId w:val="9"/>
  </w:num>
  <w:num w:numId="28">
    <w:abstractNumId w:val="10"/>
  </w:num>
  <w:num w:numId="29">
    <w:abstractNumId w:val="9"/>
  </w:num>
  <w:num w:numId="30">
    <w:abstractNumId w:val="10"/>
  </w:num>
  <w:num w:numId="31">
    <w:abstractNumId w:val="9"/>
  </w:num>
  <w:num w:numId="32">
    <w:abstractNumId w:val="10"/>
  </w:num>
  <w:num w:numId="33">
    <w:abstractNumId w:val="9"/>
  </w:num>
  <w:num w:numId="34">
    <w:abstractNumId w:val="10"/>
  </w:num>
  <w:num w:numId="3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0137"/>
    <w:rsid w:val="000024BA"/>
    <w:rsid w:val="0003123B"/>
    <w:rsid w:val="00097751"/>
    <w:rsid w:val="000F0FC3"/>
    <w:rsid w:val="00104814"/>
    <w:rsid w:val="001155BB"/>
    <w:rsid w:val="00122CF6"/>
    <w:rsid w:val="00132278"/>
    <w:rsid w:val="00143C1D"/>
    <w:rsid w:val="00147248"/>
    <w:rsid w:val="001A503E"/>
    <w:rsid w:val="001B55FC"/>
    <w:rsid w:val="001D4D71"/>
    <w:rsid w:val="001F3302"/>
    <w:rsid w:val="0020264A"/>
    <w:rsid w:val="00202843"/>
    <w:rsid w:val="0023160B"/>
    <w:rsid w:val="0025467F"/>
    <w:rsid w:val="002820DA"/>
    <w:rsid w:val="002A0AE6"/>
    <w:rsid w:val="002B1A89"/>
    <w:rsid w:val="002C6750"/>
    <w:rsid w:val="002F0802"/>
    <w:rsid w:val="003248F0"/>
    <w:rsid w:val="00324AF7"/>
    <w:rsid w:val="0033603B"/>
    <w:rsid w:val="00343EBC"/>
    <w:rsid w:val="00344546"/>
    <w:rsid w:val="003C7D8F"/>
    <w:rsid w:val="003D59E6"/>
    <w:rsid w:val="00415226"/>
    <w:rsid w:val="00420025"/>
    <w:rsid w:val="00421C6B"/>
    <w:rsid w:val="00422FC3"/>
    <w:rsid w:val="00434DC9"/>
    <w:rsid w:val="004518DB"/>
    <w:rsid w:val="0045661E"/>
    <w:rsid w:val="004A74A9"/>
    <w:rsid w:val="004D5AB1"/>
    <w:rsid w:val="004E62DC"/>
    <w:rsid w:val="005016B7"/>
    <w:rsid w:val="00530FA0"/>
    <w:rsid w:val="00567F44"/>
    <w:rsid w:val="00582A9E"/>
    <w:rsid w:val="00584D46"/>
    <w:rsid w:val="005872AC"/>
    <w:rsid w:val="005B6AEF"/>
    <w:rsid w:val="005C7D66"/>
    <w:rsid w:val="00626D67"/>
    <w:rsid w:val="00644418"/>
    <w:rsid w:val="00664474"/>
    <w:rsid w:val="006E07CF"/>
    <w:rsid w:val="006E0C52"/>
    <w:rsid w:val="006F2A76"/>
    <w:rsid w:val="007278BC"/>
    <w:rsid w:val="00765B44"/>
    <w:rsid w:val="00771DB7"/>
    <w:rsid w:val="00795945"/>
    <w:rsid w:val="007A76F8"/>
    <w:rsid w:val="007E6858"/>
    <w:rsid w:val="00804E59"/>
    <w:rsid w:val="008266D9"/>
    <w:rsid w:val="00861B88"/>
    <w:rsid w:val="00884AC5"/>
    <w:rsid w:val="008B227A"/>
    <w:rsid w:val="0090557B"/>
    <w:rsid w:val="0093690D"/>
    <w:rsid w:val="00943ECB"/>
    <w:rsid w:val="00946058"/>
    <w:rsid w:val="00970AFF"/>
    <w:rsid w:val="009730E1"/>
    <w:rsid w:val="009C3B99"/>
    <w:rsid w:val="00A173E5"/>
    <w:rsid w:val="00A3711E"/>
    <w:rsid w:val="00A57B5D"/>
    <w:rsid w:val="00A759E5"/>
    <w:rsid w:val="00A96453"/>
    <w:rsid w:val="00AD2AE8"/>
    <w:rsid w:val="00AF647F"/>
    <w:rsid w:val="00B17B1F"/>
    <w:rsid w:val="00B92847"/>
    <w:rsid w:val="00B95C1B"/>
    <w:rsid w:val="00BB1FB1"/>
    <w:rsid w:val="00BB7F92"/>
    <w:rsid w:val="00C602ED"/>
    <w:rsid w:val="00C85A88"/>
    <w:rsid w:val="00C874B4"/>
    <w:rsid w:val="00C9415E"/>
    <w:rsid w:val="00CE4B92"/>
    <w:rsid w:val="00D04CD5"/>
    <w:rsid w:val="00D37028"/>
    <w:rsid w:val="00D377C4"/>
    <w:rsid w:val="00D53032"/>
    <w:rsid w:val="00D57DDE"/>
    <w:rsid w:val="00D6780B"/>
    <w:rsid w:val="00DE7F10"/>
    <w:rsid w:val="00E07D32"/>
    <w:rsid w:val="00E1605D"/>
    <w:rsid w:val="00E63C30"/>
    <w:rsid w:val="00E77BAA"/>
    <w:rsid w:val="00EA717B"/>
    <w:rsid w:val="00EC0CF1"/>
    <w:rsid w:val="00EF1F7C"/>
    <w:rsid w:val="00F0390F"/>
    <w:rsid w:val="00F16EBC"/>
    <w:rsid w:val="00F365A1"/>
    <w:rsid w:val="00F70B10"/>
    <w:rsid w:val="00F7789C"/>
    <w:rsid w:val="00F87B19"/>
    <w:rsid w:val="00FD6B22"/>
    <w:rsid w:val="00FE026F"/>
    <w:rsid w:val="00FE4CFA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B92847"/>
    <w:pPr>
      <w:keepNext/>
      <w:keepLines/>
      <w:framePr w:hSpace="142" w:wrap="around" w:vAnchor="text" w:hAnchor="margin" w:y="1135"/>
      <w:numPr>
        <w:numId w:val="2"/>
      </w:numPr>
      <w:spacing w:before="40" w:after="0"/>
      <w:ind w:left="316" w:hanging="316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422FC3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422FC3"/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422FC3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3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1">
    <w:name w:val="Styl1"/>
    <w:rsid w:val="005872AC"/>
    <w:pPr>
      <w:numPr>
        <w:numId w:val="5"/>
      </w:numPr>
    </w:pPr>
  </w:style>
  <w:style w:type="paragraph" w:customStyle="1" w:styleId="Textodrky2">
    <w:name w:val="Text odrážky 2"/>
    <w:basedOn w:val="Normln"/>
    <w:rsid w:val="00771DB7"/>
    <w:pPr>
      <w:numPr>
        <w:numId w:val="6"/>
      </w:numPr>
      <w:spacing w:after="0" w:line="240" w:lineRule="auto"/>
    </w:pPr>
    <w:rPr>
      <w:rFonts w:ascii="Franklin Gothic Book" w:eastAsia="Times New Roman" w:hAnsi="Franklin Gothic Book" w:cs="Times New Roman"/>
      <w:szCs w:val="20"/>
      <w:lang w:eastAsia="cs-CZ"/>
    </w:rPr>
  </w:style>
  <w:style w:type="paragraph" w:styleId="Bezmezer">
    <w:name w:val="No Spacing"/>
    <w:basedOn w:val="Normln"/>
    <w:uiPriority w:val="1"/>
    <w:qFormat/>
    <w:rsid w:val="003D59E6"/>
    <w:pPr>
      <w:spacing w:after="0" w:line="240" w:lineRule="auto"/>
    </w:pPr>
    <w:rPr>
      <w:rFonts w:ascii="Cambria" w:hAnsi="Cambria" w:cs="Times New Roman"/>
      <w:lang w:bidi="en-US"/>
    </w:rPr>
  </w:style>
  <w:style w:type="numbering" w:customStyle="1" w:styleId="Styl2">
    <w:name w:val="Styl2"/>
    <w:uiPriority w:val="99"/>
    <w:rsid w:val="003D59E6"/>
    <w:pPr>
      <w:numPr>
        <w:numId w:val="7"/>
      </w:numPr>
    </w:pPr>
  </w:style>
  <w:style w:type="numbering" w:customStyle="1" w:styleId="Styl4">
    <w:name w:val="Styl4"/>
    <w:uiPriority w:val="99"/>
    <w:rsid w:val="00104814"/>
    <w:pPr>
      <w:numPr>
        <w:numId w:val="8"/>
      </w:numPr>
    </w:pPr>
  </w:style>
  <w:style w:type="numbering" w:customStyle="1" w:styleId="Styl3">
    <w:name w:val="Styl3"/>
    <w:uiPriority w:val="99"/>
    <w:rsid w:val="00104814"/>
    <w:pPr>
      <w:numPr>
        <w:numId w:val="9"/>
      </w:numPr>
    </w:pPr>
  </w:style>
  <w:style w:type="numbering" w:customStyle="1" w:styleId="Styl5">
    <w:name w:val="Styl5"/>
    <w:uiPriority w:val="99"/>
    <w:rsid w:val="0010481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QYJ6VK6WDPCP-2026886553-435293</_dlc_DocId>
    <_dlc_DocIdUrl xmlns="9d0ca0cf-2a35-4d1a-8451-71dcfb90f667">
      <Url>https://skolahostivar.sharepoint.com/sites/data/_layouts/15/DocIdRedir.aspx?ID=QYJ6VK6WDPCP-2026886553-435293</Url>
      <Description>QYJ6VK6WDPCP-2026886553-435293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2006/documentManagement/types"/>
    <ds:schemaRef ds:uri="a8aa33a2-52a5-45f6-974e-12c2a4519bd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4"/>
    <ds:schemaRef ds:uri="9d0ca0cf-2a35-4d1a-8451-71dcfb90f667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Martin Kuchta</cp:lastModifiedBy>
  <cp:revision>18</cp:revision>
  <dcterms:created xsi:type="dcterms:W3CDTF">2025-04-30T09:25:00Z</dcterms:created>
  <dcterms:modified xsi:type="dcterms:W3CDTF">2025-05-05T11:32:00Z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432ea651-9f9c-44a8-add1-33282fcd2dbd</vt:lpwstr>
  </property>
  <property fmtid="{D5CDD505-2E9C-101B-9397-08002B2CF9AE}" pid="5" name="MediaServiceImageTags">
    <vt:lpwstr/>
  </property>
</Properties>
</file>