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8191903" w:rsidR="004D5AB1" w:rsidRPr="00644418" w:rsidRDefault="00D6075B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D6775B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Elektromobilita </w:t>
            </w:r>
            <w:r w:rsidR="000875F6" w:rsidRPr="000875F6">
              <w:rPr>
                <w:rFonts w:asciiTheme="majorHAnsi" w:hAnsiTheme="majorHAnsi" w:cstheme="minorHAnsi"/>
                <w:b/>
                <w:sz w:val="28"/>
                <w:szCs w:val="28"/>
              </w:rPr>
              <w:t>79–41–K/41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6F4C74E" w:rsidR="00644418" w:rsidRPr="00644418" w:rsidRDefault="00D6075B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6075B"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Zeměpis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61CB22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DD6AB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76DF74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FB19B7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DD6ABB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DF72" w14:textId="77777777" w:rsidR="00DD6ABB" w:rsidRPr="00DD6ABB" w:rsidRDefault="00DD6ABB" w:rsidP="00DD6AB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D6AB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Životní prostřední</w:t>
            </w:r>
          </w:p>
          <w:p w14:paraId="490BC2C0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Krajina a životní prostředí</w:t>
            </w:r>
          </w:p>
          <w:p w14:paraId="633B0B47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Prvky a složky krajiny</w:t>
            </w:r>
          </w:p>
          <w:p w14:paraId="6B2C803A" w14:textId="77777777" w:rsidR="00DD6ABB" w:rsidRPr="00DD6ABB" w:rsidRDefault="00DD6ABB" w:rsidP="00DD6ABB">
            <w:pPr>
              <w:pStyle w:val="Tabtma2"/>
              <w:numPr>
                <w:ilvl w:val="0"/>
                <w:numId w:val="12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Typy, struktura a funkce</w:t>
            </w:r>
          </w:p>
          <w:p w14:paraId="25401E51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Vztah příroda – společnost</w:t>
            </w:r>
          </w:p>
          <w:p w14:paraId="27D7DCF9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Vliv industrializace, urbanizace</w:t>
            </w:r>
          </w:p>
          <w:p w14:paraId="1F45043E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Změny krajiny v čase</w:t>
            </w:r>
          </w:p>
          <w:p w14:paraId="35C07273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Rizika a ohrožení</w:t>
            </w:r>
          </w:p>
          <w:p w14:paraId="32F37AE6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Globální a ekologické problémy</w:t>
            </w:r>
          </w:p>
          <w:p w14:paraId="41BE8A38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Ochrana a udržitelnost</w:t>
            </w:r>
          </w:p>
          <w:p w14:paraId="45C956D1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Nástroje ochrany</w:t>
            </w:r>
          </w:p>
          <w:p w14:paraId="2480E55C" w14:textId="58146CE9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Udržitelný rozvoj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64BAAB2C" w:rsidR="00DD6ABB" w:rsidRPr="00DD6ABB" w:rsidRDefault="00DD6ABB" w:rsidP="00DD6ABB">
            <w:pPr>
              <w:pStyle w:val="Normlntun"/>
            </w:pPr>
            <w:r w:rsidRPr="00DD6ABB">
              <w:t>Září</w:t>
            </w:r>
            <w:r w:rsidRPr="00DD6ABB">
              <w:br/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506FD936" w:rsidR="00DD6ABB" w:rsidRPr="00DD6ABB" w:rsidRDefault="00DD6ABB" w:rsidP="00DD6AB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22E0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76D2B554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0C833C13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21A44F64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diskuse.</w:t>
            </w:r>
          </w:p>
          <w:p w14:paraId="428B2676" w14:textId="3786626E" w:rsidR="00DD6ABB" w:rsidRPr="00DD6ABB" w:rsidRDefault="00DD6ABB" w:rsidP="00DD6ABB">
            <w:pPr>
              <w:pStyle w:val="Normlntun"/>
              <w:jc w:val="left"/>
              <w:rPr>
                <w:szCs w:val="16"/>
              </w:rPr>
            </w:pPr>
            <w:r w:rsidRPr="00DD6ABB">
              <w:rPr>
                <w:i/>
                <w:iCs/>
              </w:rPr>
              <w:br/>
            </w:r>
            <w:r w:rsidRPr="00DD6ABB">
              <w:rPr>
                <w:i/>
                <w:i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252A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704A889B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F4F4E76" w14:textId="7667A608" w:rsidR="00DD6ABB" w:rsidRPr="00DD6ABB" w:rsidRDefault="00DD6ABB" w:rsidP="00DD6ABB">
            <w:pPr>
              <w:pStyle w:val="Normlntun"/>
              <w:jc w:val="left"/>
              <w:rPr>
                <w:b/>
              </w:rPr>
            </w:pPr>
            <w:r w:rsidRPr="00DD6ABB">
              <w:rPr>
                <w:rFonts w:eastAsiaTheme="minorHAnsi"/>
              </w:rPr>
              <w:t>mapy, atlas.</w:t>
            </w:r>
          </w:p>
        </w:tc>
      </w:tr>
      <w:tr w:rsidR="00DD6ABB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0D68" w14:textId="77777777" w:rsidR="00DD6ABB" w:rsidRPr="00DD6ABB" w:rsidRDefault="00DD6ABB" w:rsidP="00DD6AB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D6AB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Kartografie a topografie</w:t>
            </w:r>
          </w:p>
          <w:p w14:paraId="2AB52D58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Geografický, topografický a kartografický jazyk</w:t>
            </w:r>
          </w:p>
          <w:p w14:paraId="039950C1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Ideální ostrov – tvorba mapy</w:t>
            </w:r>
          </w:p>
          <w:p w14:paraId="2BBBB00A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Zadání studentské práce</w:t>
            </w:r>
          </w:p>
          <w:p w14:paraId="5A5D44C0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</w:rPr>
              <w:t>Kartografická zobrazení</w:t>
            </w:r>
          </w:p>
          <w:p w14:paraId="6537B3EC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Mapy, produkty, zdroje dat</w:t>
            </w:r>
          </w:p>
          <w:p w14:paraId="6623FEEE" w14:textId="0545E390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/>
              </w:rPr>
              <w:t>Grafy, tabulky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66597630" w:rsidR="00DD6ABB" w:rsidRPr="00DD6ABB" w:rsidRDefault="00DD6ABB" w:rsidP="00DD6ABB">
            <w:pPr>
              <w:pStyle w:val="Normlntun"/>
            </w:pPr>
            <w:r w:rsidRPr="00DD6ABB">
              <w:rPr>
                <w:lang w:eastAsia="cs-CZ"/>
              </w:rPr>
              <w:t>Listopad</w:t>
            </w:r>
            <w:r w:rsidRPr="00DD6ABB">
              <w:rPr>
                <w:lang w:eastAsia="cs-CZ"/>
              </w:rPr>
              <w:br/>
              <w:t>Prosinec</w:t>
            </w:r>
            <w:r w:rsidRPr="00DD6ABB">
              <w:rPr>
                <w:lang w:eastAsia="cs-CZ"/>
              </w:rPr>
              <w:br/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5FC15EEB" w:rsidR="00DD6ABB" w:rsidRPr="00DD6ABB" w:rsidRDefault="00DD6ABB" w:rsidP="00DD6AB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FD2D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2BE88443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1226BACF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 daty,</w:t>
            </w:r>
          </w:p>
          <w:p w14:paraId="72D96113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186E19DB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diskuse.</w:t>
            </w:r>
          </w:p>
          <w:p w14:paraId="52E29517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i/>
                <w:iCs/>
                <w:sz w:val="20"/>
                <w:szCs w:val="20"/>
                <w:lang w:eastAsia="cs-CZ"/>
              </w:rPr>
            </w:pPr>
          </w:p>
          <w:p w14:paraId="27D63F57" w14:textId="18633B55" w:rsidR="00DD6ABB" w:rsidRPr="00DD6ABB" w:rsidRDefault="00DD6ABB" w:rsidP="00DD6ABB">
            <w:pPr>
              <w:pStyle w:val="Normlntun"/>
              <w:jc w:val="left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D628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04AF9866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148C5C5" w14:textId="11533BA0" w:rsidR="00DD6ABB" w:rsidRPr="00DD6ABB" w:rsidRDefault="00DD6ABB" w:rsidP="00DD6ABB">
            <w:pPr>
              <w:pStyle w:val="Normlntun"/>
              <w:jc w:val="left"/>
              <w:rPr>
                <w:b/>
              </w:rPr>
            </w:pPr>
            <w:r w:rsidRPr="00DD6ABB">
              <w:t>mapy, atlas.</w:t>
            </w:r>
          </w:p>
        </w:tc>
      </w:tr>
      <w:tr w:rsidR="00DD6ABB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D8EE" w14:textId="77777777" w:rsidR="00DD6ABB" w:rsidRPr="00DD6ABB" w:rsidRDefault="00DD6ABB" w:rsidP="00DD6AB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D6AB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Sociální prostředí</w:t>
            </w:r>
          </w:p>
          <w:p w14:paraId="2F850238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Obyvatelstvo</w:t>
            </w:r>
          </w:p>
          <w:p w14:paraId="1CB2FD6E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Dynamika vývoje, migrace</w:t>
            </w:r>
          </w:p>
          <w:p w14:paraId="19B12BB2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Etnická, rasová, jazyková a náboženská struktura obyvatelstva</w:t>
            </w:r>
          </w:p>
          <w:p w14:paraId="3CE61120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Geografické, demografické a hospodářské faktory ovlivňující rozmístění</w:t>
            </w:r>
          </w:p>
          <w:p w14:paraId="612BBAB6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Kulturní specifika a životní úroveň</w:t>
            </w:r>
          </w:p>
          <w:p w14:paraId="65A6B9E6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lastRenderedPageBreak/>
              <w:t>Kulturní a politické prostředí</w:t>
            </w:r>
          </w:p>
          <w:p w14:paraId="483687F8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Politické režimy, státní uspořádání, mezinárodní organizace a integrační seskupení</w:t>
            </w:r>
          </w:p>
          <w:p w14:paraId="6F0AFFA5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Geopolitické problémy – světová ohniska napětí</w:t>
            </w:r>
          </w:p>
          <w:p w14:paraId="13FE52E2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Sídla a osídlení</w:t>
            </w:r>
          </w:p>
          <w:p w14:paraId="1EBE57FC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Sídelní struktura a její vývoj, sídlo, obec, město, jejich funkce</w:t>
            </w:r>
          </w:p>
          <w:p w14:paraId="074214A6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Světové hospodářství a socioekonomická sféra</w:t>
            </w:r>
          </w:p>
          <w:p w14:paraId="0D1EDD54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rozmístění surovin a energetických zdrojů</w:t>
            </w:r>
          </w:p>
          <w:p w14:paraId="741D9BC1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Cestovní ruch</w:t>
            </w:r>
          </w:p>
          <w:p w14:paraId="2EED3CD1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Urbanizace a její důsledky</w:t>
            </w:r>
          </w:p>
          <w:p w14:paraId="275B0A63" w14:textId="5E42E196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Globalizace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265A20" w:rsidR="00DD6ABB" w:rsidRPr="00DD6ABB" w:rsidRDefault="00DD6ABB" w:rsidP="00DD6ABB">
            <w:pPr>
              <w:pStyle w:val="Normlntun"/>
            </w:pPr>
            <w:r w:rsidRPr="00DD6ABB">
              <w:rPr>
                <w:lang w:eastAsia="cs-CZ"/>
              </w:rPr>
              <w:lastRenderedPageBreak/>
              <w:t>Leden</w:t>
            </w:r>
            <w:r w:rsidRPr="00DD6ABB">
              <w:rPr>
                <w:lang w:eastAsia="cs-CZ"/>
              </w:rPr>
              <w:br/>
              <w:t>Únor</w:t>
            </w:r>
            <w:r w:rsidRPr="00DD6ABB">
              <w:rPr>
                <w:lang w:eastAsia="cs-CZ"/>
              </w:rPr>
              <w:br/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155C766A" w:rsidR="00DD6ABB" w:rsidRPr="00DD6ABB" w:rsidRDefault="00DD6ABB" w:rsidP="00DD6AB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E927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62824CAA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3BC40B3F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6AF04288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diskuse.</w:t>
            </w:r>
          </w:p>
          <w:p w14:paraId="0CCF9BD9" w14:textId="1E3542A9" w:rsidR="00DD6ABB" w:rsidRPr="00DD6ABB" w:rsidRDefault="00DD6ABB" w:rsidP="00DD6ABB">
            <w:pPr>
              <w:pStyle w:val="Normlntun"/>
              <w:jc w:val="left"/>
              <w:rPr>
                <w:szCs w:val="16"/>
              </w:rPr>
            </w:pPr>
            <w:r w:rsidRPr="00DD6ABB">
              <w:rPr>
                <w:i/>
                <w:iCs/>
              </w:rPr>
              <w:br/>
            </w:r>
            <w:r w:rsidRPr="00DD6ABB">
              <w:rPr>
                <w:i/>
                <w:i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A882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00A66610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139A7B06" w14:textId="0AA61755" w:rsidR="00DD6ABB" w:rsidRPr="00DD6ABB" w:rsidRDefault="00DD6ABB" w:rsidP="00DD6ABB">
            <w:pPr>
              <w:pStyle w:val="Normlntun"/>
              <w:jc w:val="left"/>
            </w:pPr>
            <w:r w:rsidRPr="00DD6ABB">
              <w:t>mapy, atlas.</w:t>
            </w:r>
          </w:p>
        </w:tc>
      </w:tr>
      <w:tr w:rsidR="00DD6ABB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F8C4" w14:textId="77777777" w:rsidR="00DD6ABB" w:rsidRPr="00DD6ABB" w:rsidRDefault="00DD6ABB" w:rsidP="00DD6AB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D6AB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Regiony a makroregiony</w:t>
            </w:r>
          </w:p>
          <w:p w14:paraId="77565100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Místní region</w:t>
            </w:r>
          </w:p>
          <w:p w14:paraId="456E74C5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Mikroregion</w:t>
            </w:r>
          </w:p>
          <w:p w14:paraId="39828880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Genius loci</w:t>
            </w:r>
          </w:p>
          <w:p w14:paraId="5FBB75A8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Česko</w:t>
            </w:r>
          </w:p>
          <w:p w14:paraId="359DA219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  <w:color w:val="000000" w:themeColor="text1"/>
              </w:rPr>
              <w:t>Poloha, přírodní poměry, administrativní členění</w:t>
            </w:r>
          </w:p>
          <w:p w14:paraId="7B605A6B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</w:rPr>
              <w:t>Makroregiony světa</w:t>
            </w:r>
          </w:p>
          <w:p w14:paraId="3A79A3B2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</w:rPr>
              <w:t>Geografická dimenze</w:t>
            </w:r>
          </w:p>
          <w:p w14:paraId="6789C1FF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</w:rPr>
              <w:t>Jádra a periferie</w:t>
            </w:r>
          </w:p>
          <w:p w14:paraId="3D96FE44" w14:textId="77777777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</w:rPr>
              <w:t>Hranice a vazby</w:t>
            </w:r>
          </w:p>
          <w:p w14:paraId="06F37E1C" w14:textId="3568D229" w:rsidR="00DD6ABB" w:rsidRPr="00DD6ABB" w:rsidRDefault="00DD6ABB" w:rsidP="00DD6ABB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/>
              </w:rPr>
              <w:t>Specifické problémy a</w:t>
            </w:r>
            <w:r>
              <w:rPr>
                <w:rFonts w:asciiTheme="majorHAnsi" w:hAnsiTheme="majorHAnsi"/>
              </w:rPr>
              <w:t> </w:t>
            </w:r>
            <w:r w:rsidRPr="00DD6ABB">
              <w:rPr>
                <w:rFonts w:asciiTheme="majorHAnsi" w:hAnsiTheme="majorHAnsi"/>
              </w:rPr>
              <w:t>výzvy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9596628" w:rsidR="00DD6ABB" w:rsidRPr="00DD6ABB" w:rsidRDefault="00DD6ABB" w:rsidP="00DD6ABB">
            <w:pPr>
              <w:pStyle w:val="Normlntun"/>
            </w:pPr>
            <w:r w:rsidRPr="00DD6ABB">
              <w:rPr>
                <w:lang w:eastAsia="cs-CZ"/>
              </w:rPr>
              <w:t>Březen</w:t>
            </w:r>
            <w:r w:rsidRPr="00DD6ABB">
              <w:rPr>
                <w:lang w:eastAsia="cs-CZ"/>
              </w:rPr>
              <w:br/>
              <w:t>Duben</w:t>
            </w:r>
            <w:r w:rsidRPr="00DD6ABB">
              <w:rPr>
                <w:lang w:eastAsia="cs-CZ"/>
              </w:rPr>
              <w:br/>
              <w:t>Květen</w:t>
            </w:r>
            <w:r w:rsidRPr="00DD6ABB">
              <w:rPr>
                <w:lang w:eastAsia="cs-CZ"/>
              </w:rPr>
              <w:br/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4B2442FB" w:rsidR="00DD6ABB" w:rsidRPr="00DD6ABB" w:rsidRDefault="00DD6ABB" w:rsidP="00DD6ABB">
            <w:pPr>
              <w:pStyle w:val="Normlntun"/>
            </w:pPr>
            <w:r w:rsidRPr="00DD6ABB">
              <w:rPr>
                <w:lang w:eastAsia="cs-CZ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F69F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7154388E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470A9719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5AFE2A4E" w14:textId="7C536921" w:rsidR="00DD6ABB" w:rsidRPr="00DD6ABB" w:rsidRDefault="00DD6ABB" w:rsidP="00DD6ABB">
            <w:pPr>
              <w:pStyle w:val="Normlntun"/>
              <w:jc w:val="left"/>
            </w:pPr>
            <w:r w:rsidRPr="00DD6AB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3D11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36FB81C1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3A9D5D7" w14:textId="69AD9503" w:rsidR="00DD6ABB" w:rsidRPr="00DD6ABB" w:rsidRDefault="00DD6ABB" w:rsidP="00DD6ABB">
            <w:pPr>
              <w:pStyle w:val="Normlntun"/>
              <w:jc w:val="left"/>
            </w:pPr>
            <w:r w:rsidRPr="00DD6ABB">
              <w:t>mapy, atlas.</w:t>
            </w:r>
          </w:p>
        </w:tc>
      </w:tr>
      <w:tr w:rsidR="00DD6ABB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B2CA" w14:textId="77777777" w:rsidR="00DD6ABB" w:rsidRPr="00DD6ABB" w:rsidRDefault="00DD6ABB" w:rsidP="00DD6AB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D6AB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Prezentace studentských prací</w:t>
            </w:r>
          </w:p>
          <w:p w14:paraId="6789C4A6" w14:textId="77777777" w:rsidR="00DD6ABB" w:rsidRPr="00DD6ABB" w:rsidRDefault="00DD6ABB" w:rsidP="00DD6ABB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</w:p>
          <w:p w14:paraId="2B4A0945" w14:textId="77777777" w:rsidR="00DD6ABB" w:rsidRPr="00DD6ABB" w:rsidRDefault="00DD6ABB" w:rsidP="00DD6AB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D6AB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Geografické informace</w:t>
            </w:r>
          </w:p>
          <w:p w14:paraId="5252644C" w14:textId="77777777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D6ABB">
              <w:rPr>
                <w:rFonts w:asciiTheme="majorHAnsi" w:hAnsiTheme="majorHAnsi" w:cs="Times New Roman"/>
              </w:rPr>
              <w:t>Čtení a interpretace geografických dat</w:t>
            </w:r>
          </w:p>
          <w:p w14:paraId="252E226A" w14:textId="3DDE9558" w:rsidR="00DD6ABB" w:rsidRPr="00DD6ABB" w:rsidRDefault="00DD6ABB" w:rsidP="00DD6AB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D6ABB">
              <w:rPr>
                <w:rFonts w:asciiTheme="majorHAnsi" w:hAnsiTheme="majorHAnsi" w:cs="Times New Roman"/>
              </w:rPr>
              <w:t>Práce se mapou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6511297B" w:rsidR="00DD6ABB" w:rsidRPr="00DD6ABB" w:rsidRDefault="00DD6ABB" w:rsidP="00DD6ABB">
            <w:pPr>
              <w:pStyle w:val="Normlntun"/>
            </w:pPr>
            <w:r w:rsidRPr="00DD6ABB">
              <w:rPr>
                <w:lang w:eastAsia="cs-CZ"/>
              </w:rPr>
              <w:t>Průběžně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5E713563" w:rsidR="00DD6ABB" w:rsidRPr="00DD6ABB" w:rsidRDefault="00DD6ABB" w:rsidP="00DD6ABB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A79A" w14:textId="77777777" w:rsidR="00DD6ABB" w:rsidRPr="00DD6ABB" w:rsidRDefault="00DD6ABB" w:rsidP="00DD6AB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0DBC3DE7" w14:textId="41B2B482" w:rsidR="00DD6ABB" w:rsidRPr="00DD6ABB" w:rsidRDefault="00DD6ABB" w:rsidP="00DD6ABB">
            <w:pPr>
              <w:pStyle w:val="Normlntun"/>
              <w:jc w:val="left"/>
              <w:rPr>
                <w:szCs w:val="16"/>
              </w:rPr>
            </w:pPr>
            <w:r w:rsidRPr="00DD6AB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F33D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43FE2AA0" w14:textId="77777777" w:rsidR="00DD6ABB" w:rsidRPr="00DD6ABB" w:rsidRDefault="00DD6ABB" w:rsidP="00DD6AB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099F77DA" w14:textId="08B61033" w:rsidR="00DD6ABB" w:rsidRPr="00DD6ABB" w:rsidRDefault="00DD6ABB" w:rsidP="00DD6ABB">
            <w:pPr>
              <w:pStyle w:val="Normlntun"/>
              <w:jc w:val="left"/>
            </w:pPr>
            <w:r w:rsidRPr="00DD6ABB">
              <w:t>mapy, atlas.</w:t>
            </w:r>
          </w:p>
        </w:tc>
      </w:tr>
      <w:tr w:rsidR="00DD6ABB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4D3A" w14:textId="77777777" w:rsidR="00DD6ABB" w:rsidRPr="00DD6ABB" w:rsidRDefault="00DD6ABB" w:rsidP="00DD6AB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D6ABB">
              <w:rPr>
                <w:rFonts w:asciiTheme="majorHAnsi" w:hAnsiTheme="majorHAnsi" w:cs="Times New Roman"/>
                <w:sz w:val="20"/>
                <w:szCs w:val="20"/>
              </w:rPr>
              <w:t>Doporučené zdroje:</w:t>
            </w:r>
          </w:p>
          <w:p w14:paraId="1BF38DB1" w14:textId="738581CF" w:rsidR="00DD6ABB" w:rsidRPr="00DD6ABB" w:rsidRDefault="00DD6ABB" w:rsidP="00DD6ABB">
            <w:pPr>
              <w:pStyle w:val="Odstavecseseznamem"/>
              <w:framePr w:hSpace="0" w:wrap="auto" w:vAnchor="margin" w:hAnchor="text" w:yAlign="inline"/>
              <w:rPr>
                <w:rFonts w:eastAsiaTheme="majorEastAsia" w:cstheme="majorBidi"/>
              </w:rPr>
            </w:pPr>
            <w:r w:rsidRPr="00DD6ABB">
              <w:t>Matušková, A., a kol.: Geografie socioekonomická část 2 (SPN)</w:t>
            </w:r>
            <w:r w:rsidRPr="00DD6ABB">
              <w:br/>
            </w:r>
            <w:r w:rsidRPr="00DD6ABB">
              <w:lastRenderedPageBreak/>
              <w:t>Bičík, I., a kol.: Hospodářský zeměpis. Globální geografické aspekty světového hospodářství.</w:t>
            </w:r>
            <w:r w:rsidRPr="00DD6ABB">
              <w:br/>
              <w:t>Bičík, I., a kol.: Makroregiony světa. Regionální geografie pro gymnázia</w:t>
            </w:r>
            <w:r w:rsidRPr="00DD6ABB">
              <w:br/>
              <w:t>M. Holeček a kol.: Česká republika</w:t>
            </w:r>
            <w:r w:rsidRPr="00DD6ABB">
              <w:br/>
              <w:t>Školní atlas světa. Kartografie Praha.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63D1D6F0" w:rsidR="00DD6ABB" w:rsidRPr="00DD6ABB" w:rsidRDefault="00DD6ABB" w:rsidP="00DD6ABB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042F8F08" w:rsidR="00DD6ABB" w:rsidRPr="00DD6ABB" w:rsidRDefault="00DD6ABB" w:rsidP="00DD6ABB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2F8ED137" w:rsidR="00DD6ABB" w:rsidRPr="00DD6ABB" w:rsidRDefault="00DD6ABB" w:rsidP="00DD6ABB">
            <w:pPr>
              <w:pStyle w:val="Normlntun"/>
              <w:jc w:val="left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14FD045F" w:rsidR="00DD6ABB" w:rsidRPr="00DD6ABB" w:rsidRDefault="00DD6ABB" w:rsidP="00DD6ABB">
            <w:pPr>
              <w:pStyle w:val="Normlntun"/>
              <w:jc w:val="left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F677F18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D6075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C8F5F8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D6075B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075B" w:rsidRPr="00D6075B">
        <w:rPr>
          <w:rFonts w:asciiTheme="majorHAnsi" w:hAnsiTheme="majorHAnsi" w:cstheme="minorHAnsi"/>
          <w:sz w:val="20"/>
          <w:szCs w:val="20"/>
        </w:rPr>
        <w:t>Mgr. Dana Alansari</w:t>
      </w:r>
    </w:p>
    <w:p w14:paraId="5F218B63" w14:textId="295E6DC0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6A5246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0E65" w14:textId="77777777" w:rsidR="00A2455A" w:rsidRDefault="00A2455A" w:rsidP="00F70B10">
      <w:pPr>
        <w:spacing w:after="0" w:line="240" w:lineRule="auto"/>
      </w:pPr>
      <w:r>
        <w:separator/>
      </w:r>
    </w:p>
  </w:endnote>
  <w:endnote w:type="continuationSeparator" w:id="0">
    <w:p w14:paraId="347894AF" w14:textId="77777777" w:rsidR="00A2455A" w:rsidRDefault="00A2455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C8D3" w14:textId="77777777" w:rsidR="00A2455A" w:rsidRDefault="00A2455A" w:rsidP="00F70B10">
      <w:pPr>
        <w:spacing w:after="0" w:line="240" w:lineRule="auto"/>
      </w:pPr>
      <w:r>
        <w:separator/>
      </w:r>
    </w:p>
  </w:footnote>
  <w:footnote w:type="continuationSeparator" w:id="0">
    <w:p w14:paraId="019A548A" w14:textId="77777777" w:rsidR="00A2455A" w:rsidRDefault="00A2455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4CEB"/>
    <w:multiLevelType w:val="hybridMultilevel"/>
    <w:tmpl w:val="D180D5E4"/>
    <w:lvl w:ilvl="0" w:tplc="99D8619A">
      <w:start w:val="7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0639"/>
    <w:multiLevelType w:val="hybridMultilevel"/>
    <w:tmpl w:val="15584642"/>
    <w:lvl w:ilvl="0" w:tplc="C4269016">
      <w:start w:val="7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eastAsia="Times New Roman" w:hAnsi="Verdana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4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2705E9"/>
    <w:multiLevelType w:val="multilevel"/>
    <w:tmpl w:val="5428D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933762">
    <w:abstractNumId w:val="8"/>
  </w:num>
  <w:num w:numId="2" w16cid:durableId="2080207445">
    <w:abstractNumId w:val="6"/>
  </w:num>
  <w:num w:numId="3" w16cid:durableId="1828089702">
    <w:abstractNumId w:val="10"/>
  </w:num>
  <w:num w:numId="4" w16cid:durableId="1830707182">
    <w:abstractNumId w:val="9"/>
  </w:num>
  <w:num w:numId="5" w16cid:durableId="1590697687">
    <w:abstractNumId w:val="9"/>
  </w:num>
  <w:num w:numId="6" w16cid:durableId="1187134087">
    <w:abstractNumId w:val="4"/>
  </w:num>
  <w:num w:numId="7" w16cid:durableId="1116753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194875">
    <w:abstractNumId w:val="5"/>
  </w:num>
  <w:num w:numId="9" w16cid:durableId="587273929">
    <w:abstractNumId w:val="7"/>
  </w:num>
  <w:num w:numId="10" w16cid:durableId="77025360">
    <w:abstractNumId w:val="1"/>
  </w:num>
  <w:num w:numId="11" w16cid:durableId="1264802507">
    <w:abstractNumId w:val="2"/>
  </w:num>
  <w:num w:numId="12" w16cid:durableId="184681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2B70"/>
    <w:rsid w:val="0003123B"/>
    <w:rsid w:val="000875F6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707D0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96592"/>
    <w:rsid w:val="007A76F8"/>
    <w:rsid w:val="007C0701"/>
    <w:rsid w:val="007E6858"/>
    <w:rsid w:val="007F26EE"/>
    <w:rsid w:val="00804E59"/>
    <w:rsid w:val="008266D9"/>
    <w:rsid w:val="00861B88"/>
    <w:rsid w:val="008D5EAD"/>
    <w:rsid w:val="0090557B"/>
    <w:rsid w:val="0093690D"/>
    <w:rsid w:val="00943ECB"/>
    <w:rsid w:val="00946058"/>
    <w:rsid w:val="00970AFF"/>
    <w:rsid w:val="009C3B99"/>
    <w:rsid w:val="00A173E5"/>
    <w:rsid w:val="00A2455A"/>
    <w:rsid w:val="00A57D2F"/>
    <w:rsid w:val="00A759E5"/>
    <w:rsid w:val="00AF11EC"/>
    <w:rsid w:val="00AF647F"/>
    <w:rsid w:val="00B17B1F"/>
    <w:rsid w:val="00B95C1B"/>
    <w:rsid w:val="00BB1FB1"/>
    <w:rsid w:val="00BB7F92"/>
    <w:rsid w:val="00C85A88"/>
    <w:rsid w:val="00C874B4"/>
    <w:rsid w:val="00C9415E"/>
    <w:rsid w:val="00CD7375"/>
    <w:rsid w:val="00CE4B92"/>
    <w:rsid w:val="00D04CD5"/>
    <w:rsid w:val="00D37028"/>
    <w:rsid w:val="00D377C4"/>
    <w:rsid w:val="00D57DDE"/>
    <w:rsid w:val="00D6075B"/>
    <w:rsid w:val="00D6775B"/>
    <w:rsid w:val="00D6780B"/>
    <w:rsid w:val="00D77AA4"/>
    <w:rsid w:val="00DC0603"/>
    <w:rsid w:val="00DD6AB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D6ABB"/>
    <w:pPr>
      <w:framePr w:hSpace="142" w:wrap="around" w:vAnchor="text" w:hAnchor="margin" w:y="1135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D6075B"/>
    <w:rPr>
      <w:color w:val="0000FF"/>
      <w:u w:val="single"/>
      <w:shd w:val="clear" w:color="auto" w:fill="F3F2F1"/>
    </w:rPr>
  </w:style>
  <w:style w:type="paragraph" w:customStyle="1" w:styleId="Tabtma2">
    <w:name w:val="Tab téma 2"/>
    <w:basedOn w:val="Tabtma1"/>
    <w:qFormat/>
    <w:rsid w:val="00D6075B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qFormat/>
    <w:rsid w:val="00D6075B"/>
    <w:pPr>
      <w:numPr>
        <w:numId w:val="7"/>
      </w:numPr>
      <w:spacing w:before="60" w:after="60" w:line="240" w:lineRule="auto"/>
    </w:pPr>
    <w:rPr>
      <w:rFonts w:ascii="Verdana" w:eastAsia="Times New Roman" w:hAnsi="Verdana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D6075B"/>
    <w:pPr>
      <w:numPr>
        <w:ilvl w:val="2"/>
      </w:numPr>
      <w:tabs>
        <w:tab w:val="clear" w:pos="851"/>
        <w:tab w:val="num" w:pos="360"/>
      </w:tabs>
      <w:ind w:left="1400" w:hanging="708"/>
    </w:pPr>
  </w:style>
  <w:style w:type="paragraph" w:styleId="Bezmezer">
    <w:name w:val="No Spacing"/>
    <w:uiPriority w:val="1"/>
    <w:qFormat/>
    <w:rsid w:val="00D60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QYJ6VK6WDPCP-2026886553-441376</_dlc_DocId>
    <_dlc_DocIdUrl xmlns="9d0ca0cf-2a35-4d1a-8451-71dcfb90f667">
      <Url>https://skolahostivar.sharepoint.com/sites/data/_layouts/15/DocIdRedir.aspx?ID=QYJ6VK6WDPCP-2026886553-441376</Url>
      <Description>QYJ6VK6WDPCP-2026886553-441376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697CEB-DDF2-423E-90A7-BBAC0A63B589}"/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Alansari Dana</cp:lastModifiedBy>
  <cp:revision>3</cp:revision>
  <dcterms:created xsi:type="dcterms:W3CDTF">2025-06-10T12:17:00Z</dcterms:created>
  <dcterms:modified xsi:type="dcterms:W3CDTF">2025-06-10T12:24:00Z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93be5e3b-9559-4f12-986f-1e6ab289f12f</vt:lpwstr>
  </property>
  <property fmtid="{D5CDD505-2E9C-101B-9397-08002B2CF9AE}" pid="5" name="MediaServiceImageTags">
    <vt:lpwstr/>
  </property>
</Properties>
</file>