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00644418">
        <w:tc>
          <w:tcPr>
            <w:tcW w:w="9062" w:type="dxa"/>
          </w:tcPr>
          <w:p w14:paraId="019F094C" w14:textId="56A134DA" w:rsidR="004D5AB1" w:rsidRPr="00644418" w:rsidRDefault="00DB5D0B" w:rsidP="00DB5D0B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Autotronik 39-41-L/01</w:t>
            </w:r>
          </w:p>
        </w:tc>
      </w:tr>
      <w:tr w:rsidR="004D5AB1" w:rsidRPr="003C7D8F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1D4D1E86" w:rsidR="00644418" w:rsidRPr="00644418" w:rsidRDefault="00764BEC" w:rsidP="00764BEC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Technologie oprav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7902216E" w:rsidR="00644418" w:rsidRDefault="0014332C" w:rsidP="0014332C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B85673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4</w:t>
                  </w:r>
                  <w:r w:rsidR="00644418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0BAE8742" w:rsidR="00644418" w:rsidRDefault="00644418" w:rsidP="0014332C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Celkem –</w:t>
                  </w:r>
                  <w:r w:rsidR="0014332C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hodin</w:t>
                  </w:r>
                  <w:r w:rsidR="00723E8E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</w:t>
                  </w:r>
                  <w:r w:rsidR="00403AD3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32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0491F4D7" w:rsidR="00644418" w:rsidRDefault="00644418" w:rsidP="0014332C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Týdně –</w:t>
                  </w:r>
                  <w:r w:rsidR="0014332C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   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hodin</w:t>
                  </w:r>
                  <w:r w:rsidR="00403AD3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   1</w:t>
                  </w:r>
                </w:p>
              </w:tc>
            </w:tr>
            <w:tr w:rsidR="0014332C" w14:paraId="61492E67" w14:textId="77777777" w:rsidTr="007E6858">
              <w:tc>
                <w:tcPr>
                  <w:tcW w:w="2945" w:type="dxa"/>
                </w:tcPr>
                <w:p w14:paraId="15446C8F" w14:textId="77777777" w:rsidR="0014332C" w:rsidRDefault="0014332C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7D0578EC" w14:textId="77777777" w:rsidR="0014332C" w:rsidRDefault="0014332C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55FCE0CE" w14:textId="77777777" w:rsidR="0014332C" w:rsidRDefault="0014332C" w:rsidP="0014332C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0"/>
        <w:gridCol w:w="1088"/>
        <w:gridCol w:w="839"/>
        <w:gridCol w:w="2112"/>
        <w:gridCol w:w="2013"/>
      </w:tblGrid>
      <w:tr w:rsidR="004E22E2" w:rsidRPr="003C7D8F" w14:paraId="682D2517" w14:textId="77777777" w:rsidTr="00E15012"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2A1390C1" w:rsidR="006E07CF" w:rsidRPr="003C7D8F" w:rsidRDefault="006E07CF" w:rsidP="0014332C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</w:t>
            </w:r>
            <w:r w:rsidR="0014332C">
              <w:t>é</w:t>
            </w:r>
            <w:r w:rsidRPr="003C7D8F">
              <w:t>matické celky</w:t>
            </w:r>
            <w:bookmarkEnd w:id="0"/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D27B54">
            <w:pPr>
              <w:pStyle w:val="Normlntun"/>
              <w:framePr w:hSpace="0" w:wrap="auto" w:vAnchor="margin" w:hAnchor="text" w:yAlign="inline"/>
            </w:pPr>
            <w:r w:rsidRPr="003C7D8F">
              <w:t>Měsíc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D27B54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D27B54">
            <w:pPr>
              <w:pStyle w:val="Normlntun"/>
              <w:framePr w:hSpace="0" w:wrap="auto" w:vAnchor="margin" w:hAnchor="text" w:yAlign="inline"/>
            </w:pPr>
            <w:r w:rsidRPr="003C7D8F">
              <w:t>Vyučovací metody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D27B54">
            <w:pPr>
              <w:pStyle w:val="Normlntun"/>
              <w:framePr w:hSpace="0" w:wrap="auto" w:vAnchor="margin" w:hAnchor="text" w:yAlign="inline"/>
            </w:pPr>
            <w:r w:rsidRPr="003C7D8F">
              <w:t>Prostředky k výuce</w:t>
            </w:r>
          </w:p>
        </w:tc>
      </w:tr>
      <w:tr w:rsidR="00764BEC" w:rsidRPr="003C7D8F" w14:paraId="3C5FBC52" w14:textId="77777777" w:rsidTr="00E15012"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CD77" w14:textId="77777777" w:rsidR="00764BEC" w:rsidRDefault="00764BEC" w:rsidP="006E07CF">
            <w:pPr>
              <w:pStyle w:val="Nadpis2"/>
            </w:pPr>
            <w:r>
              <w:t>Zkoušky pohybových vlastností motorových vozidel</w:t>
            </w:r>
          </w:p>
          <w:p w14:paraId="05093547" w14:textId="35C222E0" w:rsidR="00764BEC" w:rsidRDefault="00764BEC" w:rsidP="00764BEC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Silniční zkoušky</w:t>
            </w:r>
          </w:p>
          <w:p w14:paraId="73C0C9B5" w14:textId="277D9352" w:rsidR="00764BEC" w:rsidRDefault="00764BEC" w:rsidP="00764BEC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Kontrola počítače kilometrů a rychloměru</w:t>
            </w:r>
          </w:p>
          <w:p w14:paraId="17897461" w14:textId="41AD4ED6" w:rsidR="00764BEC" w:rsidRDefault="00764BEC" w:rsidP="00764BEC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Dojezdové zkoušky a jízdní odpory</w:t>
            </w:r>
          </w:p>
          <w:p w14:paraId="7F1DD5E3" w14:textId="77777777" w:rsidR="00764BEC" w:rsidRPr="00764BEC" w:rsidRDefault="00764BEC" w:rsidP="00764BEC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rPr>
                <w:rFonts w:asciiTheme="majorHAnsi" w:eastAsiaTheme="majorEastAsia" w:hAnsiTheme="majorHAnsi" w:cstheme="majorBidi"/>
              </w:rPr>
              <w:t>Zkoušky zrychlení a největší rychlosti</w:t>
            </w:r>
          </w:p>
          <w:p w14:paraId="32B971C4" w14:textId="77777777" w:rsidR="00764BEC" w:rsidRPr="00764BEC" w:rsidRDefault="00764BEC" w:rsidP="00764BEC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rPr>
                <w:rFonts w:asciiTheme="majorHAnsi" w:eastAsiaTheme="majorEastAsia" w:hAnsiTheme="majorHAnsi" w:cstheme="majorBidi"/>
              </w:rPr>
              <w:t>Měření spotřeby paliva</w:t>
            </w:r>
          </w:p>
          <w:p w14:paraId="1EB41507" w14:textId="76239E5A" w:rsidR="00764BEC" w:rsidRPr="00764BEC" w:rsidRDefault="00764BEC" w:rsidP="00764BEC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rPr>
                <w:rFonts w:asciiTheme="majorHAnsi" w:eastAsiaTheme="majorEastAsia" w:hAnsiTheme="majorHAnsi" w:cstheme="majorBidi"/>
              </w:rPr>
              <w:t>Zkouška na válcové výkonové zkušebně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6A15" w14:textId="478F4962" w:rsidR="00764BEC" w:rsidRPr="003C7D8F" w:rsidRDefault="004E03C3" w:rsidP="00D27B54">
            <w:pPr>
              <w:pStyle w:val="Normlntun"/>
              <w:framePr w:hSpace="0" w:wrap="auto" w:vAnchor="margin" w:hAnchor="text" w:yAlign="inline"/>
            </w:pPr>
            <w:r>
              <w:t>Září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9ED7" w14:textId="13E74BC8" w:rsidR="00764BEC" w:rsidRPr="003C7D8F" w:rsidRDefault="00AE1F8E" w:rsidP="00D27B54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4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D35F" w14:textId="77777777" w:rsidR="002A115A" w:rsidRDefault="002A115A" w:rsidP="002A115A">
            <w:pPr>
              <w:pStyle w:val="Normlntun"/>
              <w:framePr w:hSpace="0" w:wrap="auto" w:vAnchor="margin" w:hAnchor="text" w:yAlign="inline"/>
            </w:pPr>
            <w:r w:rsidRPr="003C7D8F">
              <w:t>Frontální,</w:t>
            </w:r>
            <w:r w:rsidRPr="003C7D8F">
              <w:br/>
              <w:t>výklad,</w:t>
            </w:r>
            <w:r w:rsidRPr="003C7D8F">
              <w:br/>
            </w:r>
            <w:r>
              <w:t>Video</w:t>
            </w:r>
          </w:p>
          <w:p w14:paraId="4F5377A5" w14:textId="7C1DDCD1" w:rsidR="00764BEC" w:rsidRPr="003C7D8F" w:rsidRDefault="002A115A" w:rsidP="002A115A">
            <w:pPr>
              <w:pStyle w:val="Normlntun"/>
              <w:framePr w:hSpace="0" w:wrap="auto" w:vAnchor="margin" w:hAnchor="text" w:yAlign="inline"/>
            </w:pPr>
            <w:r>
              <w:t>Animace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25B8" w14:textId="77777777" w:rsidR="002A115A" w:rsidRPr="003C7D8F" w:rsidRDefault="002A115A" w:rsidP="002A115A">
            <w:pPr>
              <w:pStyle w:val="Normlntun"/>
              <w:framePr w:hSpace="0" w:wrap="auto" w:vAnchor="margin" w:hAnchor="text" w:yAlign="inline"/>
            </w:pPr>
            <w:r w:rsidRPr="003C7D8F">
              <w:t>PC, Dataprojektor,</w:t>
            </w:r>
            <w:r>
              <w:t xml:space="preserve"> prezentace </w:t>
            </w:r>
            <w:r w:rsidRPr="003C7D8F">
              <w:t xml:space="preserve"> </w:t>
            </w:r>
            <w:r>
              <w:t>videa</w:t>
            </w:r>
          </w:p>
          <w:p w14:paraId="5021D11A" w14:textId="77777777" w:rsidR="00764BEC" w:rsidRPr="003C7D8F" w:rsidRDefault="00764BEC" w:rsidP="00D27B54">
            <w:pPr>
              <w:pStyle w:val="Normlntun"/>
              <w:framePr w:hSpace="0" w:wrap="auto" w:vAnchor="margin" w:hAnchor="text" w:yAlign="inline"/>
            </w:pPr>
          </w:p>
        </w:tc>
      </w:tr>
      <w:tr w:rsidR="00764BEC" w:rsidRPr="003C7D8F" w14:paraId="26420936" w14:textId="77777777" w:rsidTr="00E15012"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4CB4" w14:textId="77777777" w:rsidR="00764BEC" w:rsidRDefault="00764BEC" w:rsidP="006E07CF">
            <w:pPr>
              <w:pStyle w:val="Nadpis2"/>
            </w:pPr>
            <w:r>
              <w:t>Alternativní pohony</w:t>
            </w:r>
          </w:p>
          <w:p w14:paraId="55EE116B" w14:textId="2C6F176F" w:rsidR="0014332C" w:rsidRDefault="00E90321" w:rsidP="0014332C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Alternativní paliva pro zážehové motory</w:t>
            </w:r>
          </w:p>
          <w:p w14:paraId="291F1A5A" w14:textId="26D35FE0" w:rsidR="0014332C" w:rsidRDefault="00E90321" w:rsidP="0014332C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Alternativní paliva pro vznětové motory</w:t>
            </w:r>
          </w:p>
          <w:p w14:paraId="2942B86D" w14:textId="5CF58632" w:rsidR="0014332C" w:rsidRDefault="00E90321" w:rsidP="0014332C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Porovnání vlastností originálních a alternativních paliv</w:t>
            </w:r>
          </w:p>
          <w:p w14:paraId="36798502" w14:textId="42DB864D" w:rsidR="0014332C" w:rsidRPr="00E90321" w:rsidRDefault="00E90321" w:rsidP="00E90321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Vysokonapěťová vozidla, hybridní a čistě bateriová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6043" w14:textId="417F1CA0" w:rsidR="00764BEC" w:rsidRPr="003C7D8F" w:rsidRDefault="00566231" w:rsidP="00D27B54">
            <w:pPr>
              <w:pStyle w:val="Normlntun"/>
              <w:framePr w:hSpace="0" w:wrap="auto" w:vAnchor="margin" w:hAnchor="text" w:yAlign="inline"/>
            </w:pPr>
            <w:r>
              <w:t>Říjen Listopad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CF92" w14:textId="40B1B89A" w:rsidR="00764BEC" w:rsidRPr="003C7D8F" w:rsidRDefault="00AE1F8E" w:rsidP="00D27B54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7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410D" w14:textId="77777777" w:rsidR="002A115A" w:rsidRDefault="002A115A" w:rsidP="002A115A">
            <w:pPr>
              <w:pStyle w:val="Normlntun"/>
              <w:framePr w:hSpace="0" w:wrap="auto" w:vAnchor="margin" w:hAnchor="text" w:yAlign="inline"/>
            </w:pPr>
            <w:r w:rsidRPr="003C7D8F">
              <w:t>Frontální,</w:t>
            </w:r>
            <w:r w:rsidRPr="003C7D8F">
              <w:br/>
              <w:t>výklad,</w:t>
            </w:r>
            <w:r w:rsidRPr="003C7D8F">
              <w:br/>
            </w:r>
            <w:r>
              <w:t>Video</w:t>
            </w:r>
          </w:p>
          <w:p w14:paraId="0B8CD6CE" w14:textId="31A564C4" w:rsidR="00764BEC" w:rsidRPr="003C7D8F" w:rsidRDefault="002A115A" w:rsidP="002A115A">
            <w:pPr>
              <w:pStyle w:val="Normlntun"/>
              <w:framePr w:hSpace="0" w:wrap="auto" w:vAnchor="margin" w:hAnchor="text" w:yAlign="inline"/>
            </w:pPr>
            <w:r>
              <w:t>Animace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C94E" w14:textId="77777777" w:rsidR="002A115A" w:rsidRPr="003C7D8F" w:rsidRDefault="002A115A" w:rsidP="002A115A">
            <w:pPr>
              <w:pStyle w:val="Normlntun"/>
              <w:framePr w:hSpace="0" w:wrap="auto" w:vAnchor="margin" w:hAnchor="text" w:yAlign="inline"/>
            </w:pPr>
            <w:r w:rsidRPr="003C7D8F">
              <w:t>PC, Dataprojektor,</w:t>
            </w:r>
            <w:r>
              <w:t xml:space="preserve"> prezentace </w:t>
            </w:r>
            <w:r w:rsidRPr="003C7D8F">
              <w:t xml:space="preserve"> </w:t>
            </w:r>
            <w:r>
              <w:t>videa</w:t>
            </w:r>
          </w:p>
          <w:p w14:paraId="35194A3E" w14:textId="77777777" w:rsidR="00764BEC" w:rsidRPr="003C7D8F" w:rsidRDefault="00764BEC" w:rsidP="00D27B54">
            <w:pPr>
              <w:pStyle w:val="Normlntun"/>
              <w:framePr w:hSpace="0" w:wrap="auto" w:vAnchor="margin" w:hAnchor="text" w:yAlign="inline"/>
            </w:pPr>
          </w:p>
        </w:tc>
      </w:tr>
      <w:tr w:rsidR="00764BEC" w:rsidRPr="003C7D8F" w14:paraId="5F54A550" w14:textId="77777777" w:rsidTr="00E15012"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F7AD" w14:textId="77777777" w:rsidR="00764BEC" w:rsidRDefault="00764BEC" w:rsidP="006E07CF">
            <w:pPr>
              <w:pStyle w:val="Nadpis2"/>
            </w:pPr>
            <w:r>
              <w:t>Speciální diagnostické přístroje</w:t>
            </w:r>
          </w:p>
          <w:p w14:paraId="42745781" w14:textId="49E7344E" w:rsidR="00E90321" w:rsidRDefault="00E90321" w:rsidP="00E90321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On-Line diagnostika řídících jednotek</w:t>
            </w:r>
          </w:p>
          <w:p w14:paraId="044DD911" w14:textId="26865F41" w:rsidR="00E90321" w:rsidRDefault="00E90321" w:rsidP="00E90321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Osiloskop - výběr některých typických průběhů signálů</w:t>
            </w:r>
          </w:p>
          <w:p w14:paraId="398D158D" w14:textId="78A6BA80" w:rsidR="00E90321" w:rsidRDefault="00E90321" w:rsidP="00E90321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Představení nejnovějších Geometrií podvozků apod.</w:t>
            </w:r>
          </w:p>
          <w:p w14:paraId="4B8207AA" w14:textId="372394EC" w:rsidR="00E90321" w:rsidRPr="00E90321" w:rsidRDefault="00E90321" w:rsidP="00E90321"/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E87C" w14:textId="1B01A20D" w:rsidR="00764BEC" w:rsidRPr="003C7D8F" w:rsidRDefault="00566231" w:rsidP="00D27B54">
            <w:pPr>
              <w:pStyle w:val="Normlntun"/>
              <w:framePr w:hSpace="0" w:wrap="auto" w:vAnchor="margin" w:hAnchor="text" w:yAlign="inline"/>
            </w:pPr>
            <w:r>
              <w:t>Prosinec Leden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D42F" w14:textId="6B50F03A" w:rsidR="00764BEC" w:rsidRPr="003C7D8F" w:rsidRDefault="004E03C3" w:rsidP="00D27B54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4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9343" w14:textId="77777777" w:rsidR="002A115A" w:rsidRDefault="002A115A" w:rsidP="002A115A">
            <w:pPr>
              <w:pStyle w:val="Normlntun"/>
              <w:framePr w:hSpace="0" w:wrap="auto" w:vAnchor="margin" w:hAnchor="text" w:yAlign="inline"/>
            </w:pPr>
            <w:r w:rsidRPr="003C7D8F">
              <w:t>Frontální,</w:t>
            </w:r>
            <w:r w:rsidRPr="003C7D8F">
              <w:br/>
              <w:t>výklad,</w:t>
            </w:r>
            <w:r w:rsidRPr="003C7D8F">
              <w:br/>
            </w:r>
            <w:r>
              <w:t>Video</w:t>
            </w:r>
          </w:p>
          <w:p w14:paraId="7F1BE191" w14:textId="707945EE" w:rsidR="00764BEC" w:rsidRPr="003C7D8F" w:rsidRDefault="002A115A" w:rsidP="002A115A">
            <w:pPr>
              <w:pStyle w:val="Normlntun"/>
              <w:framePr w:hSpace="0" w:wrap="auto" w:vAnchor="margin" w:hAnchor="text" w:yAlign="inline"/>
            </w:pPr>
            <w:r>
              <w:t>Animace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776D" w14:textId="77777777" w:rsidR="002A115A" w:rsidRPr="003C7D8F" w:rsidRDefault="002A115A" w:rsidP="002A115A">
            <w:pPr>
              <w:pStyle w:val="Normlntun"/>
              <w:framePr w:hSpace="0" w:wrap="auto" w:vAnchor="margin" w:hAnchor="text" w:yAlign="inline"/>
            </w:pPr>
            <w:r w:rsidRPr="003C7D8F">
              <w:t>PC, Dataprojektor,</w:t>
            </w:r>
            <w:r>
              <w:t xml:space="preserve"> prezentace </w:t>
            </w:r>
            <w:r w:rsidRPr="003C7D8F">
              <w:t xml:space="preserve"> </w:t>
            </w:r>
            <w:r>
              <w:t>videa</w:t>
            </w:r>
          </w:p>
          <w:p w14:paraId="6BA9775A" w14:textId="77777777" w:rsidR="00764BEC" w:rsidRPr="003C7D8F" w:rsidRDefault="00764BEC" w:rsidP="00D27B54">
            <w:pPr>
              <w:pStyle w:val="Normlntun"/>
              <w:framePr w:hSpace="0" w:wrap="auto" w:vAnchor="margin" w:hAnchor="text" w:yAlign="inline"/>
            </w:pPr>
          </w:p>
        </w:tc>
      </w:tr>
      <w:tr w:rsidR="00764BEC" w:rsidRPr="003C7D8F" w14:paraId="315CD3E7" w14:textId="77777777" w:rsidTr="00E15012"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3B5C" w14:textId="2A7D01A2" w:rsidR="00764BEC" w:rsidRDefault="00764BEC" w:rsidP="006E07CF">
            <w:pPr>
              <w:pStyle w:val="Nadpis2"/>
            </w:pPr>
            <w:r>
              <w:lastRenderedPageBreak/>
              <w:t>Specifické učivo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236C" w14:textId="0F6339E2" w:rsidR="00764BEC" w:rsidRPr="003C7D8F" w:rsidRDefault="00187B86" w:rsidP="00D27B54">
            <w:pPr>
              <w:pStyle w:val="Normlntun"/>
              <w:framePr w:hSpace="0" w:wrap="auto" w:vAnchor="margin" w:hAnchor="text" w:yAlign="inline"/>
            </w:pPr>
            <w:r>
              <w:t>Leden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A865" w14:textId="2A338D5C" w:rsidR="00764BEC" w:rsidRPr="003C7D8F" w:rsidRDefault="004E03C3" w:rsidP="00D27B54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2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BE6F" w14:textId="77777777" w:rsidR="002A115A" w:rsidRDefault="002A115A" w:rsidP="002A115A">
            <w:pPr>
              <w:pStyle w:val="Normlntun"/>
              <w:framePr w:hSpace="0" w:wrap="auto" w:vAnchor="margin" w:hAnchor="text" w:yAlign="inline"/>
            </w:pPr>
            <w:r w:rsidRPr="003C7D8F">
              <w:t>Frontální,</w:t>
            </w:r>
            <w:r w:rsidRPr="003C7D8F">
              <w:br/>
              <w:t>výklad,</w:t>
            </w:r>
            <w:r w:rsidRPr="003C7D8F">
              <w:br/>
            </w:r>
            <w:r>
              <w:t>Video</w:t>
            </w:r>
          </w:p>
          <w:p w14:paraId="02381372" w14:textId="07A295A6" w:rsidR="00764BEC" w:rsidRPr="003C7D8F" w:rsidRDefault="002A115A" w:rsidP="002A115A">
            <w:pPr>
              <w:pStyle w:val="Normlntun"/>
              <w:framePr w:hSpace="0" w:wrap="auto" w:vAnchor="margin" w:hAnchor="text" w:yAlign="inline"/>
            </w:pPr>
            <w:r>
              <w:t>Animace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4C04" w14:textId="77777777" w:rsidR="002A115A" w:rsidRPr="003C7D8F" w:rsidRDefault="002A115A" w:rsidP="002A115A">
            <w:pPr>
              <w:pStyle w:val="Normlntun"/>
              <w:framePr w:hSpace="0" w:wrap="auto" w:vAnchor="margin" w:hAnchor="text" w:yAlign="inline"/>
            </w:pPr>
            <w:r w:rsidRPr="003C7D8F">
              <w:t>PC, Dataprojektor,</w:t>
            </w:r>
            <w:r>
              <w:t xml:space="preserve"> prezentace </w:t>
            </w:r>
            <w:r w:rsidRPr="003C7D8F">
              <w:t xml:space="preserve"> </w:t>
            </w:r>
            <w:r>
              <w:t>videa</w:t>
            </w:r>
          </w:p>
          <w:p w14:paraId="3C4EAD58" w14:textId="77777777" w:rsidR="00764BEC" w:rsidRPr="003C7D8F" w:rsidRDefault="00764BEC" w:rsidP="00D27B54">
            <w:pPr>
              <w:pStyle w:val="Normlntun"/>
              <w:framePr w:hSpace="0" w:wrap="auto" w:vAnchor="margin" w:hAnchor="text" w:yAlign="inline"/>
            </w:pPr>
          </w:p>
        </w:tc>
      </w:tr>
      <w:tr w:rsidR="00764BEC" w:rsidRPr="003C7D8F" w14:paraId="646830DB" w14:textId="77777777" w:rsidTr="00E15012"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F140" w14:textId="172DBB43" w:rsidR="00764BEC" w:rsidRDefault="00764BEC" w:rsidP="006E07CF">
            <w:pPr>
              <w:pStyle w:val="Nadpis2"/>
            </w:pPr>
            <w:r>
              <w:t>Příprava k MZ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13D3" w14:textId="718FE4CB" w:rsidR="00764BEC" w:rsidRPr="003C7D8F" w:rsidRDefault="00187B86" w:rsidP="00D27B54">
            <w:pPr>
              <w:pStyle w:val="Normlntun"/>
              <w:framePr w:hSpace="0" w:wrap="auto" w:vAnchor="margin" w:hAnchor="text" w:yAlign="inline"/>
            </w:pPr>
            <w:r>
              <w:t>Únor - Duben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249A" w14:textId="3C79DD82" w:rsidR="00764BEC" w:rsidRPr="003C7D8F" w:rsidRDefault="004E03C3" w:rsidP="00D27B54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15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DC19" w14:textId="77777777" w:rsidR="00764BEC" w:rsidRPr="003C7D8F" w:rsidRDefault="00764BEC" w:rsidP="00D27B54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7D22" w14:textId="77777777" w:rsidR="00764BEC" w:rsidRPr="003C7D8F" w:rsidRDefault="00764BEC" w:rsidP="00D27B54">
            <w:pPr>
              <w:pStyle w:val="Normlntun"/>
              <w:framePr w:hSpace="0" w:wrap="auto" w:vAnchor="margin" w:hAnchor="text" w:yAlign="inline"/>
            </w:pPr>
          </w:p>
        </w:tc>
      </w:tr>
    </w:tbl>
    <w:p w14:paraId="48B61520" w14:textId="1E6EC7A1" w:rsidR="00434DC9" w:rsidRPr="003C7D8F" w:rsidRDefault="00434DC9" w:rsidP="00434DC9">
      <w:pPr>
        <w:pStyle w:val="Nadpis1"/>
      </w:pPr>
      <w:bookmarkStart w:id="1" w:name="_Toc194229386"/>
      <w:r w:rsidRPr="003C7D8F">
        <w:t>Schválení:</w:t>
      </w:r>
      <w:bookmarkEnd w:id="1"/>
    </w:p>
    <w:p w14:paraId="497C1DB5" w14:textId="0C6975D5" w:rsidR="00C9415E" w:rsidRPr="003C7D8F" w:rsidRDefault="00664474" w:rsidP="00C9415E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507F17">
        <w:rPr>
          <w:rFonts w:asciiTheme="majorHAnsi" w:hAnsiTheme="majorHAnsi" w:cstheme="minorHAnsi"/>
          <w:sz w:val="20"/>
          <w:szCs w:val="20"/>
        </w:rPr>
        <w:t>1,9.2025</w:t>
      </w:r>
    </w:p>
    <w:p w14:paraId="398C86F1" w14:textId="23E37314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507F17">
        <w:rPr>
          <w:rFonts w:asciiTheme="majorHAnsi" w:hAnsiTheme="majorHAnsi" w:cstheme="minorHAnsi"/>
          <w:sz w:val="20"/>
          <w:szCs w:val="20"/>
        </w:rPr>
        <w:t>Ing. Tomáš Blažek</w:t>
      </w:r>
    </w:p>
    <w:p w14:paraId="5F218B63" w14:textId="1DBAA78C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486A7579" w14:textId="472C1DF9" w:rsidR="00970AFF" w:rsidRPr="003C7D8F" w:rsidRDefault="00970AFF" w:rsidP="00970AFF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FB1332" w:rsidRPr="00FB1332">
        <w:rPr>
          <w:rFonts w:asciiTheme="majorHAnsi" w:hAnsiTheme="majorHAnsi" w:cstheme="minorHAnsi"/>
          <w:sz w:val="20"/>
          <w:szCs w:val="20"/>
        </w:rPr>
        <w:t>7.5.2025, Bohumil Krajča</w:t>
      </w:r>
    </w:p>
    <w:p w14:paraId="1CBA5C8F" w14:textId="3B108A30" w:rsidR="005C7D66" w:rsidRPr="003C7D8F" w:rsidRDefault="005C7D66" w:rsidP="006E07CF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B8562" w14:textId="77777777" w:rsidR="00567ECC" w:rsidRDefault="00567ECC" w:rsidP="00F70B10">
      <w:pPr>
        <w:spacing w:after="0" w:line="240" w:lineRule="auto"/>
      </w:pPr>
      <w:r>
        <w:separator/>
      </w:r>
    </w:p>
  </w:endnote>
  <w:endnote w:type="continuationSeparator" w:id="0">
    <w:p w14:paraId="62FAD7B5" w14:textId="77777777" w:rsidR="00567ECC" w:rsidRDefault="00567ECC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56EA7" w14:textId="77777777" w:rsidR="004E22E2" w:rsidRDefault="004E22E2" w:rsidP="00F16EBC">
    <w:pPr>
      <w:pStyle w:val="Zpat"/>
    </w:pPr>
  </w:p>
  <w:p w14:paraId="1AB802E7" w14:textId="77777777" w:rsidR="004E22E2" w:rsidRDefault="004E22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06B2" w14:textId="3D32ABCB" w:rsidR="004E22E2" w:rsidRDefault="004E22E2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>
      <w:rPr>
        <w:sz w:val="16"/>
        <w:szCs w:val="16"/>
      </w:rPr>
      <w:fldChar w:fldCharType="begin"/>
    </w:r>
    <w:r w:rsidRPr="006E07CF">
      <w:rPr>
        <w:sz w:val="16"/>
        <w:szCs w:val="16"/>
      </w:rPr>
      <w:instrText>PAGE   \* MERGEFORMAT</w:instrText>
    </w:r>
    <w:r w:rsidRPr="006E07CF">
      <w:rPr>
        <w:sz w:val="16"/>
        <w:szCs w:val="16"/>
      </w:rPr>
      <w:fldChar w:fldCharType="separate"/>
    </w:r>
    <w:r w:rsidR="00E90321">
      <w:rPr>
        <w:noProof/>
        <w:sz w:val="16"/>
        <w:szCs w:val="16"/>
      </w:rPr>
      <w:t>2</w:t>
    </w:r>
    <w:r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4E22E2" w:rsidRDefault="004E22E2" w:rsidP="00F16EBC">
    <w:pPr>
      <w:pStyle w:val="Zpat"/>
    </w:pPr>
  </w:p>
  <w:p w14:paraId="214E0BFA" w14:textId="77777777" w:rsidR="004E22E2" w:rsidRDefault="004E22E2" w:rsidP="00F16EBC">
    <w:pPr>
      <w:pStyle w:val="Zpat"/>
    </w:pPr>
  </w:p>
  <w:p w14:paraId="5767C3C5" w14:textId="77777777" w:rsidR="004E22E2" w:rsidRDefault="004E22E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1F8C7" w14:textId="77777777" w:rsidR="004E22E2" w:rsidRDefault="004E22E2" w:rsidP="00F16EBC">
    <w:pPr>
      <w:pStyle w:val="Zpat"/>
    </w:pPr>
  </w:p>
  <w:p w14:paraId="7A2EDB27" w14:textId="77777777" w:rsidR="004E22E2" w:rsidRDefault="004E22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1940E" w14:textId="77777777" w:rsidR="00567ECC" w:rsidRDefault="00567ECC" w:rsidP="00F70B10">
      <w:pPr>
        <w:spacing w:after="0" w:line="240" w:lineRule="auto"/>
      </w:pPr>
      <w:r>
        <w:separator/>
      </w:r>
    </w:p>
  </w:footnote>
  <w:footnote w:type="continuationSeparator" w:id="0">
    <w:p w14:paraId="3FD5E9F1" w14:textId="77777777" w:rsidR="00567ECC" w:rsidRDefault="00567ECC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386D3" w14:textId="77777777" w:rsidR="004E22E2" w:rsidRDefault="004E22E2" w:rsidP="00F16EBC">
    <w:pPr>
      <w:pStyle w:val="Zhlav"/>
    </w:pPr>
  </w:p>
  <w:p w14:paraId="3A4E5164" w14:textId="77777777" w:rsidR="004E22E2" w:rsidRDefault="004E22E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5B757" w14:textId="77777777" w:rsidR="004E22E2" w:rsidRDefault="004E22E2" w:rsidP="00F16EBC">
    <w:pPr>
      <w:pStyle w:val="Zhlav"/>
      <w:tabs>
        <w:tab w:val="clear" w:pos="9072"/>
      </w:tabs>
      <w:spacing w:after="600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4E22E2" w:rsidRDefault="004E22E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D11E7" w14:textId="77777777" w:rsidR="004E22E2" w:rsidRDefault="004E22E2" w:rsidP="00F16EBC">
    <w:pPr>
      <w:pStyle w:val="Zhlav"/>
    </w:pPr>
  </w:p>
  <w:p w14:paraId="7EAAA730" w14:textId="77777777" w:rsidR="004E22E2" w:rsidRDefault="004E22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43834"/>
    <w:multiLevelType w:val="hybridMultilevel"/>
    <w:tmpl w:val="155E27FA"/>
    <w:lvl w:ilvl="0" w:tplc="A522ADE0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9D24A0"/>
    <w:multiLevelType w:val="hybridMultilevel"/>
    <w:tmpl w:val="89E46916"/>
    <w:lvl w:ilvl="0" w:tplc="DA9C2754">
      <w:start w:val="1"/>
      <w:numFmt w:val="bullet"/>
      <w:pStyle w:val="Odstavecseseznamem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4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7371564">
    <w:abstractNumId w:val="2"/>
  </w:num>
  <w:num w:numId="2" w16cid:durableId="1213496264">
    <w:abstractNumId w:val="1"/>
  </w:num>
  <w:num w:numId="3" w16cid:durableId="8020931">
    <w:abstractNumId w:val="4"/>
  </w:num>
  <w:num w:numId="4" w16cid:durableId="1181318609">
    <w:abstractNumId w:val="3"/>
  </w:num>
  <w:num w:numId="5" w16cid:durableId="841555525">
    <w:abstractNumId w:val="3"/>
  </w:num>
  <w:num w:numId="6" w16cid:durableId="1077364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024BA"/>
    <w:rsid w:val="0001587E"/>
    <w:rsid w:val="0003123B"/>
    <w:rsid w:val="00075930"/>
    <w:rsid w:val="000874EF"/>
    <w:rsid w:val="00097751"/>
    <w:rsid w:val="000F0FC3"/>
    <w:rsid w:val="001011D4"/>
    <w:rsid w:val="0010301B"/>
    <w:rsid w:val="001155BB"/>
    <w:rsid w:val="00122CF6"/>
    <w:rsid w:val="00132278"/>
    <w:rsid w:val="0014332C"/>
    <w:rsid w:val="00143C1D"/>
    <w:rsid w:val="00187B86"/>
    <w:rsid w:val="001A503E"/>
    <w:rsid w:val="001B2C02"/>
    <w:rsid w:val="001B55FC"/>
    <w:rsid w:val="001D4D71"/>
    <w:rsid w:val="001F3302"/>
    <w:rsid w:val="0020264A"/>
    <w:rsid w:val="0023160B"/>
    <w:rsid w:val="0025467F"/>
    <w:rsid w:val="002820DA"/>
    <w:rsid w:val="002A115A"/>
    <w:rsid w:val="002B1A89"/>
    <w:rsid w:val="002E0F86"/>
    <w:rsid w:val="002F0802"/>
    <w:rsid w:val="003248F0"/>
    <w:rsid w:val="00324AF7"/>
    <w:rsid w:val="00343EBC"/>
    <w:rsid w:val="00344546"/>
    <w:rsid w:val="00350439"/>
    <w:rsid w:val="003C7D8F"/>
    <w:rsid w:val="003E30A8"/>
    <w:rsid w:val="00403AD3"/>
    <w:rsid w:val="00415226"/>
    <w:rsid w:val="00434DC9"/>
    <w:rsid w:val="004518DB"/>
    <w:rsid w:val="0045661E"/>
    <w:rsid w:val="004A74A9"/>
    <w:rsid w:val="004D5AB1"/>
    <w:rsid w:val="004E03C3"/>
    <w:rsid w:val="004E22E2"/>
    <w:rsid w:val="004F4A89"/>
    <w:rsid w:val="005016B7"/>
    <w:rsid w:val="00507F17"/>
    <w:rsid w:val="00530FA0"/>
    <w:rsid w:val="00543A8B"/>
    <w:rsid w:val="00566231"/>
    <w:rsid w:val="00567ECC"/>
    <w:rsid w:val="00567F44"/>
    <w:rsid w:val="00584D46"/>
    <w:rsid w:val="005C7D66"/>
    <w:rsid w:val="00626D67"/>
    <w:rsid w:val="00640E34"/>
    <w:rsid w:val="00644418"/>
    <w:rsid w:val="00656F2F"/>
    <w:rsid w:val="00664474"/>
    <w:rsid w:val="006E07CF"/>
    <w:rsid w:val="006E0C52"/>
    <w:rsid w:val="006E4EB5"/>
    <w:rsid w:val="006F7BCB"/>
    <w:rsid w:val="00723E8E"/>
    <w:rsid w:val="0072548D"/>
    <w:rsid w:val="007278BC"/>
    <w:rsid w:val="00764BEC"/>
    <w:rsid w:val="007724A8"/>
    <w:rsid w:val="0079360C"/>
    <w:rsid w:val="00795945"/>
    <w:rsid w:val="007A76F8"/>
    <w:rsid w:val="007C184B"/>
    <w:rsid w:val="007E6858"/>
    <w:rsid w:val="00804E59"/>
    <w:rsid w:val="008266D9"/>
    <w:rsid w:val="00861B88"/>
    <w:rsid w:val="008D058E"/>
    <w:rsid w:val="0090557B"/>
    <w:rsid w:val="00931585"/>
    <w:rsid w:val="0093690D"/>
    <w:rsid w:val="00943ECB"/>
    <w:rsid w:val="00946058"/>
    <w:rsid w:val="0095356E"/>
    <w:rsid w:val="0095438A"/>
    <w:rsid w:val="00970AFF"/>
    <w:rsid w:val="00977213"/>
    <w:rsid w:val="00985702"/>
    <w:rsid w:val="009B3847"/>
    <w:rsid w:val="009C3B99"/>
    <w:rsid w:val="009F56BC"/>
    <w:rsid w:val="00A11816"/>
    <w:rsid w:val="00A173E5"/>
    <w:rsid w:val="00A759E5"/>
    <w:rsid w:val="00A82976"/>
    <w:rsid w:val="00AE1F8E"/>
    <w:rsid w:val="00AF647F"/>
    <w:rsid w:val="00B17B1F"/>
    <w:rsid w:val="00B85673"/>
    <w:rsid w:val="00B95C1B"/>
    <w:rsid w:val="00BB1FB1"/>
    <w:rsid w:val="00BB7F92"/>
    <w:rsid w:val="00C81904"/>
    <w:rsid w:val="00C85A88"/>
    <w:rsid w:val="00C874B4"/>
    <w:rsid w:val="00C9415E"/>
    <w:rsid w:val="00CD20E9"/>
    <w:rsid w:val="00CE4B92"/>
    <w:rsid w:val="00D04CD5"/>
    <w:rsid w:val="00D27B54"/>
    <w:rsid w:val="00D37028"/>
    <w:rsid w:val="00D377C4"/>
    <w:rsid w:val="00D57DDE"/>
    <w:rsid w:val="00D6780B"/>
    <w:rsid w:val="00DA22CE"/>
    <w:rsid w:val="00DB5135"/>
    <w:rsid w:val="00DB5D0B"/>
    <w:rsid w:val="00DE3C36"/>
    <w:rsid w:val="00E07D32"/>
    <w:rsid w:val="00E15012"/>
    <w:rsid w:val="00E63C30"/>
    <w:rsid w:val="00E90321"/>
    <w:rsid w:val="00EB0817"/>
    <w:rsid w:val="00EF1F7C"/>
    <w:rsid w:val="00F0390F"/>
    <w:rsid w:val="00F16EBC"/>
    <w:rsid w:val="00F70B10"/>
    <w:rsid w:val="00F87B19"/>
    <w:rsid w:val="00FB1332"/>
    <w:rsid w:val="00FD6B22"/>
    <w:rsid w:val="00FE026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D27B54"/>
    <w:pPr>
      <w:framePr w:hSpace="142" w:wrap="around" w:vAnchor="text" w:hAnchor="margin" w:y="1135"/>
      <w:spacing w:after="0"/>
      <w:jc w:val="center"/>
    </w:pPr>
    <w:rPr>
      <w:rFonts w:asciiTheme="majorHAnsi" w:eastAsia="Times New Roman" w:hAnsiTheme="majorHAnsi" w:cs="Times New Roman"/>
      <w:sz w:val="20"/>
      <w:szCs w:val="24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D27B54"/>
    <w:rPr>
      <w:rFonts w:asciiTheme="majorHAnsi" w:eastAsia="Times New Roman" w:hAnsiTheme="majorHAnsi" w:cs="Times New Roman"/>
      <w:sz w:val="20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3C7D8F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numPr>
        <w:numId w:val="4"/>
      </w:numPr>
      <w:ind w:left="360"/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0ca0cf-2a35-4d1a-8451-71dcfb90f667" xsi:nil="true"/>
    <Odkaz xmlns="a8aa33a2-52a5-45f6-974e-12c2a4519bd9">
      <Url xsi:nil="true"/>
      <Description xsi:nil="true"/>
    </Odkaz>
    <IconOverlay xmlns="http://schemas.microsoft.com/sharepoint/v4" xsi:nil="true"/>
    <_Flow_SignoffStatus xmlns="a8aa33a2-52a5-45f6-974e-12c2a4519bd9" xsi:nil="true"/>
    <lcf76f155ced4ddcb4097134ff3c332f xmlns="a8aa33a2-52a5-45f6-974e-12c2a4519bd9">
      <Terms xmlns="http://schemas.microsoft.com/office/infopath/2007/PartnerControls"/>
    </lcf76f155ced4ddcb4097134ff3c332f>
    <_dlc_DocId xmlns="9d0ca0cf-2a35-4d1a-8451-71dcfb90f667">QYJ6VK6WDPCP-2026886553-436047</_dlc_DocId>
    <_dlc_DocIdUrl xmlns="9d0ca0cf-2a35-4d1a-8451-71dcfb90f667">
      <Url>https://skolahostivar.sharepoint.com/sites/data/_layouts/15/DocIdRedir.aspx?ID=QYJ6VK6WDPCP-2026886553-436047</Url>
      <Description>QYJ6VK6WDPCP-2026886553-436047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D0147F-FBAB-43AF-B6DE-2420659F359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90645A0-7759-41F6-8149-75DDA1F647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ED710A-3A26-4193-8A5F-8639B623B653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a8aa33a2-52a5-45f6-974e-12c2a4519bd9"/>
    <ds:schemaRef ds:uri="http://www.w3.org/XML/1998/namespace"/>
    <ds:schemaRef ds:uri="9d0ca0cf-2a35-4d1a-8451-71dcfb90f667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9CE2EB18-A33B-4081-AB21-5B15F9042F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195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Bohumil Krajča</cp:lastModifiedBy>
  <cp:revision>3</cp:revision>
  <dcterms:created xsi:type="dcterms:W3CDTF">2025-05-06T18:28:00Z</dcterms:created>
  <dcterms:modified xsi:type="dcterms:W3CDTF">2025-05-07T07:22:00Z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98d23dc1-9180-4f0b-8fdf-e03f34704aa6</vt:lpwstr>
  </property>
  <property fmtid="{D5CDD505-2E9C-101B-9397-08002B2CF9AE}" pid="5" name="MediaServiceImageTags">
    <vt:lpwstr/>
  </property>
</Properties>
</file>