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40CA0F9C">
        <w:tc>
          <w:tcPr>
            <w:tcW w:w="9062" w:type="dxa"/>
          </w:tcPr>
          <w:p w14:paraId="019F094C" w14:textId="516C588F" w:rsidR="004D5AB1" w:rsidRPr="00644418" w:rsidRDefault="6A82E74A" w:rsidP="40CA0F9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40CA0F9C">
              <w:rPr>
                <w:rFonts w:asciiTheme="majorHAnsi" w:hAnsiTheme="majorHAnsi"/>
                <w:b/>
                <w:bCs/>
                <w:sz w:val="28"/>
                <w:szCs w:val="28"/>
              </w:rPr>
              <w:t>M</w:t>
            </w:r>
            <w:r w:rsidR="004D5AB1" w:rsidRPr="40CA0F9C">
              <w:rPr>
                <w:rFonts w:asciiTheme="majorHAnsi" w:hAnsiTheme="majorHAnsi"/>
                <w:b/>
                <w:bCs/>
                <w:sz w:val="28"/>
                <w:szCs w:val="28"/>
              </w:rPr>
              <w:t>e</w:t>
            </w:r>
            <w:r w:rsidRPr="40CA0F9C">
              <w:rPr>
                <w:rFonts w:asciiTheme="majorHAnsi" w:hAnsiTheme="majorHAnsi"/>
                <w:b/>
                <w:bCs/>
                <w:sz w:val="28"/>
                <w:szCs w:val="28"/>
              </w:rPr>
              <w:t>chanik opravář motorových vozidel</w:t>
            </w:r>
            <w:r w:rsidR="004D5AB1" w:rsidRPr="40CA0F9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2565BD" w:rsidRPr="40CA0F9C">
              <w:rPr>
                <w:rFonts w:asciiTheme="majorHAnsi" w:hAnsiTheme="majorHAnsi"/>
                <w:b/>
                <w:bCs/>
                <w:sz w:val="28"/>
                <w:szCs w:val="28"/>
              </w:rPr>
              <w:t>23</w:t>
            </w:r>
            <w:r w:rsidR="004D5AB1" w:rsidRPr="40CA0F9C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002565BD" w:rsidRPr="40CA0F9C">
              <w:rPr>
                <w:rFonts w:asciiTheme="majorHAnsi" w:hAnsiTheme="majorHAnsi"/>
                <w:b/>
                <w:bCs/>
                <w:sz w:val="28"/>
                <w:szCs w:val="28"/>
              </w:rPr>
              <w:t>68</w:t>
            </w:r>
            <w:r w:rsidR="004D5AB1" w:rsidRPr="40CA0F9C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002565BD" w:rsidRPr="40CA0F9C">
              <w:rPr>
                <w:rFonts w:asciiTheme="majorHAnsi" w:hAnsiTheme="majorHAnsi"/>
                <w:b/>
                <w:bCs/>
                <w:sz w:val="28"/>
                <w:szCs w:val="28"/>
              </w:rPr>
              <w:t>H</w:t>
            </w:r>
            <w:r w:rsidR="004D5AB1" w:rsidRPr="40CA0F9C">
              <w:rPr>
                <w:rFonts w:asciiTheme="majorHAnsi" w:hAnsiTheme="majorHAnsi"/>
                <w:b/>
                <w:bCs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40CA0F9C">
        <w:trPr>
          <w:trHeight w:val="554"/>
        </w:trPr>
        <w:tc>
          <w:tcPr>
            <w:tcW w:w="9062" w:type="dxa"/>
          </w:tcPr>
          <w:tbl>
            <w:tblPr>
              <w:tblStyle w:val="TableGrid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90CF79D" w:rsidR="00644418" w:rsidRPr="00644418" w:rsidRDefault="002565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CFC65D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2565B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9C5593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565B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2DAFE0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565BD">
            <w:pPr>
              <w:pStyle w:val="Heading1"/>
              <w:jc w:val="center"/>
              <w:rPr>
                <w:rStyle w:val="Strong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565BD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565BD">
            <w:pPr>
              <w:pStyle w:val="Normlntun"/>
              <w:rPr>
                <w:rStyle w:val="Strong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565BD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2565BD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2DAFE04">
        <w:trPr>
          <w:trHeight w:val="366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14AE6F6A" w:rsidR="006E07CF" w:rsidRPr="003C7D8F" w:rsidRDefault="002565BD" w:rsidP="002565BD">
            <w:pPr>
              <w:pStyle w:val="Heading2"/>
              <w:rPr>
                <w:bCs/>
              </w:rPr>
            </w:pPr>
            <w:r>
              <w:t>Operace s reálnými čísly</w:t>
            </w:r>
          </w:p>
          <w:p w14:paraId="1A048B0F" w14:textId="0E008521" w:rsidR="006E07CF" w:rsidRPr="003C7D8F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Přirozená a celá čísla</w:t>
            </w:r>
          </w:p>
          <w:p w14:paraId="3B57706D" w14:textId="09AB458B" w:rsidR="006E07CF" w:rsidRPr="003C7D8F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Racionální čísla</w:t>
            </w:r>
          </w:p>
          <w:p w14:paraId="46DA69B1" w14:textId="77777777" w:rsidR="006E07CF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Zlomky a desetinná čísla, zaokrouhlování desetinných čísel</w:t>
            </w:r>
          </w:p>
          <w:p w14:paraId="7911FAE8" w14:textId="77777777" w:rsid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Reálná čísla, číselná osa</w:t>
            </w:r>
          </w:p>
          <w:p w14:paraId="6FE4326E" w14:textId="77777777" w:rsid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Převody jednotek</w:t>
            </w:r>
          </w:p>
          <w:p w14:paraId="14D05DF6" w14:textId="77777777" w:rsid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Trojčlenka</w:t>
            </w:r>
          </w:p>
          <w:p w14:paraId="1E2A9AB0" w14:textId="77777777" w:rsid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Procenta a procentová část, úrok</w:t>
            </w:r>
          </w:p>
          <w:p w14:paraId="26723342" w14:textId="77777777" w:rsid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Mocniny a Odmocniny</w:t>
            </w:r>
          </w:p>
          <w:p w14:paraId="2480E55C" w14:textId="5E4907E9" w:rsidR="002565BD" w:rsidRPr="003C7D8F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Intervaly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C0A1" w14:textId="77777777" w:rsidR="006E07CF" w:rsidRDefault="006E07CF" w:rsidP="002565BD">
            <w:pPr>
              <w:pStyle w:val="Normlntun"/>
            </w:pPr>
            <w:r w:rsidRPr="003C7D8F">
              <w:t>Září</w:t>
            </w:r>
          </w:p>
          <w:p w14:paraId="2D15705C" w14:textId="77777777" w:rsidR="002565BD" w:rsidRDefault="002565BD" w:rsidP="002565BD"/>
          <w:p w14:paraId="30784EA7" w14:textId="77777777" w:rsidR="002565BD" w:rsidRDefault="002565BD" w:rsidP="002565BD"/>
          <w:p w14:paraId="0639C5AE" w14:textId="77777777" w:rsidR="002565BD" w:rsidRDefault="002565BD" w:rsidP="002565BD">
            <w:pPr>
              <w:jc w:val="center"/>
            </w:pPr>
            <w:r w:rsidRPr="002565BD">
              <w:rPr>
                <w:sz w:val="20"/>
                <w:szCs w:val="20"/>
              </w:rPr>
              <w:t>Říjen</w:t>
            </w:r>
          </w:p>
          <w:p w14:paraId="3E904B0F" w14:textId="77777777" w:rsidR="002565BD" w:rsidRDefault="002565BD" w:rsidP="002565BD">
            <w:pPr>
              <w:jc w:val="center"/>
            </w:pPr>
          </w:p>
          <w:p w14:paraId="2926AD51" w14:textId="77777777" w:rsidR="002565BD" w:rsidRDefault="002565BD" w:rsidP="002565BD">
            <w:pPr>
              <w:rPr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Listopad</w:t>
            </w:r>
          </w:p>
          <w:p w14:paraId="16B078D2" w14:textId="77777777" w:rsidR="002565BD" w:rsidRDefault="002565BD" w:rsidP="002565BD">
            <w:pPr>
              <w:rPr>
                <w:sz w:val="20"/>
                <w:szCs w:val="20"/>
              </w:rPr>
            </w:pPr>
          </w:p>
          <w:p w14:paraId="7FEBB324" w14:textId="0E6C5E08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6B8109D0" w:rsidR="006E07CF" w:rsidRDefault="002565BD" w:rsidP="002565BD">
            <w:pPr>
              <w:pStyle w:val="Normlntun"/>
              <w:rPr>
                <w:rStyle w:val="Strong"/>
                <w:rFonts w:asciiTheme="majorHAnsi" w:hAnsiTheme="majorHAnsi"/>
                <w:sz w:val="20"/>
              </w:rPr>
            </w:pPr>
            <w:r>
              <w:rPr>
                <w:rStyle w:val="Strong"/>
                <w:rFonts w:asciiTheme="majorHAnsi" w:hAnsiTheme="majorHAnsi"/>
                <w:sz w:val="20"/>
              </w:rPr>
              <w:t>2</w:t>
            </w:r>
            <w:r>
              <w:rPr>
                <w:rStyle w:val="Strong"/>
              </w:rPr>
              <w:t>6</w:t>
            </w:r>
          </w:p>
          <w:p w14:paraId="04C6FA31" w14:textId="2DC0E483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3</w:t>
            </w:r>
            <w:r w:rsidRPr="002565B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br/>
            </w:r>
            <w:r w:rsidRPr="00256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br/>
            </w:r>
          </w:p>
          <w:p w14:paraId="16CB0A1B" w14:textId="373317A0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2</w:t>
            </w:r>
            <w:r w:rsidRPr="002565BD">
              <w:rPr>
                <w:sz w:val="20"/>
                <w:szCs w:val="20"/>
              </w:rPr>
              <w:br/>
              <w:t>3</w:t>
            </w:r>
            <w:r w:rsidRPr="002565BD">
              <w:rPr>
                <w:sz w:val="20"/>
                <w:szCs w:val="20"/>
              </w:rPr>
              <w:br/>
              <w:t>3</w:t>
            </w:r>
            <w:r w:rsidRPr="002565BD">
              <w:rPr>
                <w:sz w:val="20"/>
                <w:szCs w:val="20"/>
              </w:rPr>
              <w:br/>
            </w:r>
            <w:r w:rsidRPr="002565BD">
              <w:rPr>
                <w:sz w:val="20"/>
                <w:szCs w:val="20"/>
              </w:rPr>
              <w:br/>
              <w:t>4</w:t>
            </w:r>
          </w:p>
          <w:p w14:paraId="726FB54C" w14:textId="7299A1FF" w:rsidR="006E07CF" w:rsidRPr="002565BD" w:rsidRDefault="002565BD" w:rsidP="002565BD">
            <w:pPr>
              <w:jc w:val="center"/>
              <w:rPr>
                <w:b/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4</w:t>
            </w:r>
            <w:r w:rsidRPr="002565BD">
              <w:rPr>
                <w:sz w:val="20"/>
                <w:szCs w:val="20"/>
              </w:rPr>
              <w:br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FB34C1F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 xml:space="preserve">Frontální metoda výuky, podpořená názornými ukázkami na PC, písemné testy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B6090A8" w:rsidR="006E07CF" w:rsidRPr="003C7D8F" w:rsidRDefault="002565BD" w:rsidP="002565BD">
            <w:pPr>
              <w:pStyle w:val="Normlntun"/>
              <w:rPr>
                <w:b/>
              </w:rPr>
            </w:pPr>
            <w:r>
              <w:t xml:space="preserve">Učebnice Matematiky pro dvouleté a tříleté učební obory SOU, PC + dataprojektor </w:t>
            </w:r>
          </w:p>
        </w:tc>
      </w:tr>
      <w:tr w:rsidR="006E07CF" w:rsidRPr="003C7D8F" w14:paraId="3FD7F640" w14:textId="77777777" w:rsidTr="02DAFE04">
        <w:trPr>
          <w:trHeight w:val="242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3B7FECD7" w:rsidR="006E07CF" w:rsidRPr="003C7D8F" w:rsidRDefault="002565BD" w:rsidP="002565BD">
            <w:pPr>
              <w:pStyle w:val="Heading2"/>
              <w:rPr>
                <w:bCs/>
              </w:rPr>
            </w:pPr>
            <w:r>
              <w:t xml:space="preserve">Výrazy a jejich úpravy </w:t>
            </w:r>
          </w:p>
          <w:p w14:paraId="06DBDED6" w14:textId="5B7B0A30" w:rsidR="006E07CF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Početní výkony s výrazy – sčítání, odčítání, násobení </w:t>
            </w:r>
          </w:p>
          <w:p w14:paraId="1A42A9FB" w14:textId="37247BE2" w:rsid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Vzorec pro druhou mocninu dvojčlenu, pro rozdíl druhých mocnin</w:t>
            </w:r>
          </w:p>
          <w:p w14:paraId="0DB16705" w14:textId="0E59875B" w:rsid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Rozklad výrazů na součin</w:t>
            </w:r>
          </w:p>
          <w:p w14:paraId="6623FEEE" w14:textId="0AE80B62" w:rsidR="006E07CF" w:rsidRP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Lomené výrazy, jejich krácení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54DB" w14:textId="77777777" w:rsidR="002565BD" w:rsidRDefault="002565BD" w:rsidP="002565BD">
            <w:pPr>
              <w:pStyle w:val="Normlntun"/>
            </w:pPr>
            <w:r>
              <w:br/>
              <w:t>Leden</w:t>
            </w:r>
          </w:p>
          <w:p w14:paraId="0DF7D7CA" w14:textId="1A2FBAD6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>
              <w:br/>
            </w:r>
            <w: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BC716BF" w:rsidR="006E07CF" w:rsidRDefault="002565BD" w:rsidP="002565BD">
            <w:pPr>
              <w:pStyle w:val="Normlntun"/>
              <w:rPr>
                <w:rStyle w:val="Strong"/>
                <w:rFonts w:asciiTheme="majorHAnsi" w:hAnsiTheme="majorHAnsi"/>
                <w:sz w:val="20"/>
              </w:rPr>
            </w:pPr>
            <w:r>
              <w:rPr>
                <w:rStyle w:val="Strong"/>
                <w:rFonts w:asciiTheme="majorHAnsi" w:hAnsiTheme="majorHAnsi"/>
                <w:sz w:val="20"/>
              </w:rPr>
              <w:t>14</w:t>
            </w:r>
            <w:r>
              <w:rPr>
                <w:rStyle w:val="Strong"/>
                <w:rFonts w:asciiTheme="majorHAnsi" w:hAnsiTheme="majorHAnsi"/>
                <w:sz w:val="20"/>
              </w:rPr>
              <w:br/>
            </w:r>
            <w:r>
              <w:rPr>
                <w:rStyle w:val="Strong"/>
                <w:rFonts w:asciiTheme="majorHAnsi" w:hAnsiTheme="majorHAnsi"/>
                <w:b w:val="0"/>
                <w:sz w:val="20"/>
              </w:rPr>
              <w:t>4</w:t>
            </w:r>
          </w:p>
          <w:p w14:paraId="7FC07B45" w14:textId="1645F6C3" w:rsidR="002565BD" w:rsidRDefault="002565BD" w:rsidP="002565BD"/>
          <w:p w14:paraId="0B3FC0DB" w14:textId="57DF9C12" w:rsidR="006E07CF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</w:t>
            </w:r>
            <w:r>
              <w:rPr>
                <w:sz w:val="20"/>
                <w:szCs w:val="20"/>
              </w:rPr>
              <w:br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3557BFF1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662AD621" w:rsidR="006E07CF" w:rsidRPr="003C7D8F" w:rsidRDefault="002565BD" w:rsidP="002565BD">
            <w:pPr>
              <w:pStyle w:val="Normlntun"/>
              <w:rPr>
                <w:b/>
              </w:rPr>
            </w:pPr>
            <w:r>
              <w:t>Učebnice Matematiky pro dvouleté a tříleté učební obory SOU, PC + dataprojektor</w:t>
            </w:r>
          </w:p>
        </w:tc>
      </w:tr>
      <w:tr w:rsidR="006E07CF" w:rsidRPr="003C7D8F" w14:paraId="286E4895" w14:textId="77777777" w:rsidTr="02DAFE0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38BF9F55" w:rsidR="006E07CF" w:rsidRPr="003C7D8F" w:rsidRDefault="002565BD" w:rsidP="002565BD">
            <w:pPr>
              <w:pStyle w:val="Heading2"/>
              <w:rPr>
                <w:bCs/>
              </w:rPr>
            </w:pPr>
            <w:r>
              <w:t xml:space="preserve">Planimetrie </w:t>
            </w:r>
          </w:p>
          <w:p w14:paraId="61E95A00" w14:textId="6FD468D2" w:rsidR="006E07CF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Základní pojmy </w:t>
            </w:r>
          </w:p>
          <w:p w14:paraId="42C62C1C" w14:textId="7635071F" w:rsid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Trojúhelník</w:t>
            </w:r>
          </w:p>
          <w:p w14:paraId="6B5F200D" w14:textId="321BC1BD" w:rsid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Trigonometrie pravoúhlého trojúhelníku</w:t>
            </w:r>
          </w:p>
          <w:p w14:paraId="6DE43471" w14:textId="036D09F1" w:rsid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Obvody a obsahy mnohoúhelníku</w:t>
            </w:r>
          </w:p>
          <w:p w14:paraId="092301A6" w14:textId="1EDADEAC" w:rsidR="002565BD" w:rsidRDefault="002565BD" w:rsidP="002565B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Obvody a obsahy kruhu, kružnice</w:t>
            </w:r>
          </w:p>
          <w:p w14:paraId="275B0A63" w14:textId="637956DA" w:rsidR="006E07CF" w:rsidRPr="002565BD" w:rsidRDefault="002565BD" w:rsidP="02DAFE04">
            <w:pPr>
              <w:pStyle w:val="ListParagraph"/>
              <w:rPr>
                <w:rFonts w:asciiTheme="majorHAnsi" w:hAnsiTheme="majorHAnsi"/>
              </w:rPr>
            </w:pPr>
            <w:r w:rsidRPr="02DAFE04">
              <w:rPr>
                <w:rFonts w:asciiTheme="majorHAnsi" w:hAnsiTheme="majorHAnsi"/>
              </w:rPr>
              <w:t xml:space="preserve">Úlohy z praxe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0CDACBDF" w:rsidR="006E07CF" w:rsidRPr="003C7D8F" w:rsidRDefault="002565BD" w:rsidP="002565BD">
            <w:pPr>
              <w:pStyle w:val="Normlntun"/>
            </w:pPr>
            <w:r>
              <w:br/>
              <w:t>Březen</w:t>
            </w:r>
            <w:r>
              <w:br/>
            </w:r>
            <w:r>
              <w:br/>
            </w:r>
            <w:r>
              <w:br/>
            </w:r>
            <w:r>
              <w:br/>
              <w:t>Duben</w:t>
            </w:r>
            <w:r>
              <w:br/>
            </w:r>
            <w:r>
              <w:br/>
            </w:r>
            <w:r>
              <w:br/>
            </w:r>
            <w:r>
              <w:br/>
              <w:t xml:space="preserve">Květen-Červen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ADCD71D" w:rsidR="006E07CF" w:rsidRPr="002565BD" w:rsidRDefault="002565BD" w:rsidP="002565BD">
            <w:pPr>
              <w:pStyle w:val="Normlntun"/>
              <w:rPr>
                <w:rStyle w:val="Strong"/>
                <w:rFonts w:asciiTheme="majorHAnsi" w:hAnsiTheme="majorHAnsi"/>
                <w:b w:val="0"/>
                <w:sz w:val="20"/>
              </w:rPr>
            </w:pPr>
            <w:r>
              <w:rPr>
                <w:rStyle w:val="Strong"/>
                <w:rFonts w:asciiTheme="majorHAnsi" w:hAnsiTheme="majorHAnsi"/>
                <w:sz w:val="20"/>
              </w:rPr>
              <w:t>24</w:t>
            </w:r>
            <w:r>
              <w:rPr>
                <w:rStyle w:val="Strong"/>
                <w:rFonts w:asciiTheme="majorHAnsi" w:hAnsiTheme="majorHAnsi"/>
                <w:sz w:val="20"/>
              </w:rPr>
              <w:br/>
            </w:r>
            <w:r>
              <w:rPr>
                <w:rStyle w:val="Strong"/>
                <w:rFonts w:asciiTheme="majorHAnsi" w:hAnsiTheme="majorHAnsi"/>
                <w:b w:val="0"/>
                <w:sz w:val="20"/>
              </w:rPr>
              <w:t>2</w:t>
            </w:r>
            <w:r>
              <w:rPr>
                <w:rStyle w:val="Strong"/>
                <w:rFonts w:asciiTheme="majorHAnsi" w:hAnsiTheme="majorHAnsi"/>
                <w:sz w:val="20"/>
              </w:rPr>
              <w:br/>
            </w:r>
            <w:r w:rsidRPr="002565BD">
              <w:rPr>
                <w:rStyle w:val="Strong"/>
                <w:rFonts w:asciiTheme="majorHAnsi" w:hAnsiTheme="majorHAnsi"/>
                <w:b w:val="0"/>
                <w:sz w:val="20"/>
              </w:rPr>
              <w:t>2</w:t>
            </w:r>
          </w:p>
          <w:p w14:paraId="749DADF0" w14:textId="0767DEC0" w:rsidR="006E07CF" w:rsidRPr="003C7D8F" w:rsidRDefault="002565BD" w:rsidP="002565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026BA0F" w14:textId="5D6A35FF" w:rsidR="006E07CF" w:rsidRPr="003C7D8F" w:rsidRDefault="002565BD" w:rsidP="002565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  <w:t>4</w:t>
            </w:r>
          </w:p>
          <w:p w14:paraId="48BCC49D" w14:textId="2F423D97" w:rsidR="006E07CF" w:rsidRPr="003C7D8F" w:rsidRDefault="002565BD" w:rsidP="02DAFE04">
            <w:pPr>
              <w:spacing w:before="120"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  <w:r w:rsidRPr="02DAFE04">
              <w:rPr>
                <w:rFonts w:asciiTheme="majorHAnsi" w:hAnsiTheme="majorHAnsi"/>
                <w:sz w:val="20"/>
                <w:szCs w:val="20"/>
                <w:lang w:eastAsia="cs-CZ"/>
              </w:rPr>
              <w:t>3</w:t>
            </w:r>
            <w:r>
              <w:br/>
            </w:r>
            <w:r>
              <w:br/>
            </w:r>
            <w:r w:rsidRPr="02DAFE04">
              <w:rPr>
                <w:rFonts w:asciiTheme="majorHAnsi" w:hAnsiTheme="maj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5DA41A3A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1B33A457" w:rsidR="006E07CF" w:rsidRPr="003C7D8F" w:rsidRDefault="002565BD" w:rsidP="002565BD">
            <w:pPr>
              <w:pStyle w:val="Normlntun"/>
            </w:pPr>
            <w:r>
              <w:t>Učebnice Matematiky pro dvouleté a tříleté učební obory SOU, PC + dataprojektor</w:t>
            </w:r>
          </w:p>
        </w:tc>
      </w:tr>
    </w:tbl>
    <w:p w14:paraId="5F218B63" w14:textId="07987AEA" w:rsidR="007278BC" w:rsidRPr="003C7D8F" w:rsidRDefault="002565BD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Platnost: </w:t>
      </w:r>
      <w:r w:rsidR="00BE5F3B">
        <w:rPr>
          <w:rFonts w:asciiTheme="majorHAnsi" w:hAnsiTheme="majorHAnsi" w:cstheme="minorHAnsi"/>
          <w:bCs/>
          <w:sz w:val="20"/>
          <w:szCs w:val="20"/>
        </w:rPr>
        <w:t>1</w:t>
      </w:r>
      <w:r>
        <w:rPr>
          <w:rFonts w:asciiTheme="majorHAnsi" w:hAnsiTheme="majorHAnsi" w:cstheme="minorHAnsi"/>
          <w:bCs/>
          <w:sz w:val="20"/>
          <w:szCs w:val="20"/>
        </w:rPr>
        <w:t>.9.202</w:t>
      </w:r>
      <w:r w:rsidR="00FD76E6">
        <w:rPr>
          <w:rFonts w:asciiTheme="majorHAnsi" w:hAnsiTheme="majorHAnsi" w:cstheme="minorHAnsi"/>
          <w:bCs/>
          <w:sz w:val="20"/>
          <w:szCs w:val="20"/>
        </w:rPr>
        <w:t>5</w:t>
      </w:r>
      <w:r>
        <w:rPr>
          <w:rFonts w:asciiTheme="majorHAnsi" w:hAnsiTheme="majorHAnsi" w:cstheme="minorHAnsi"/>
          <w:b/>
          <w:bCs/>
          <w:sz w:val="20"/>
          <w:szCs w:val="20"/>
        </w:rPr>
        <w:br/>
      </w:r>
      <w:r w:rsidR="007278BC"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278BC"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>Barbora Ježková</w:t>
      </w:r>
      <w:r>
        <w:rPr>
          <w:rFonts w:asciiTheme="majorHAnsi" w:hAnsiTheme="majorHAnsi" w:cstheme="minorHAnsi"/>
          <w:sz w:val="20"/>
          <w:szCs w:val="20"/>
        </w:rPr>
        <w:br/>
      </w:r>
      <w:r w:rsidR="007278BC"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="007278BC"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7FB01E92" w:rsidR="005C7D66" w:rsidRPr="002565BD" w:rsidRDefault="00970AFF" w:rsidP="002565B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</w:p>
    <w:sectPr w:rsidR="005C7D66" w:rsidRPr="00256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  <w:endnote w:type="continuationNotice" w:id="1">
    <w:p w14:paraId="7F9EE7EA" w14:textId="77777777" w:rsidR="00D06467" w:rsidRDefault="00D06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Footer"/>
    </w:pPr>
  </w:p>
  <w:p w14:paraId="1AB802E7" w14:textId="77777777" w:rsidR="00F16EBC" w:rsidRDefault="00F16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Footer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Footer"/>
    </w:pPr>
  </w:p>
  <w:p w14:paraId="214E0BFA" w14:textId="77777777" w:rsidR="00F16EBC" w:rsidRDefault="00F16EBC" w:rsidP="00F16EBC">
    <w:pPr>
      <w:pStyle w:val="Footer"/>
    </w:pPr>
  </w:p>
  <w:p w14:paraId="5767C3C5" w14:textId="77777777" w:rsidR="00F16EBC" w:rsidRDefault="00F16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Footer"/>
    </w:pPr>
  </w:p>
  <w:p w14:paraId="7A2EDB27" w14:textId="77777777" w:rsidR="00F16EBC" w:rsidRDefault="00F16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  <w:footnote w:type="continuationNotice" w:id="1">
    <w:p w14:paraId="0DBEEDB7" w14:textId="77777777" w:rsidR="00D06467" w:rsidRDefault="00D064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Header"/>
    </w:pPr>
  </w:p>
  <w:p w14:paraId="3A4E5164" w14:textId="77777777" w:rsidR="00F16EBC" w:rsidRDefault="00F16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Header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Header"/>
    </w:pPr>
  </w:p>
  <w:p w14:paraId="7EAAA730" w14:textId="77777777" w:rsidR="00F16EBC" w:rsidRDefault="00F16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ListParagraph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93029">
    <w:abstractNumId w:val="1"/>
  </w:num>
  <w:num w:numId="2" w16cid:durableId="326979602">
    <w:abstractNumId w:val="0"/>
  </w:num>
  <w:num w:numId="3" w16cid:durableId="2085832126">
    <w:abstractNumId w:val="3"/>
  </w:num>
  <w:num w:numId="4" w16cid:durableId="1354191280">
    <w:abstractNumId w:val="2"/>
  </w:num>
  <w:num w:numId="5" w16cid:durableId="3258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65BD"/>
    <w:rsid w:val="002820DA"/>
    <w:rsid w:val="002B1A89"/>
    <w:rsid w:val="002E756D"/>
    <w:rsid w:val="002F0802"/>
    <w:rsid w:val="002F2CBA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80B42"/>
    <w:rsid w:val="004A74A9"/>
    <w:rsid w:val="004B0F98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87C"/>
    <w:rsid w:val="00804E59"/>
    <w:rsid w:val="008266D9"/>
    <w:rsid w:val="00861B88"/>
    <w:rsid w:val="0090557B"/>
    <w:rsid w:val="00914FE7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BE5F3B"/>
    <w:rsid w:val="00C3352E"/>
    <w:rsid w:val="00C73B6D"/>
    <w:rsid w:val="00C85A88"/>
    <w:rsid w:val="00C874B4"/>
    <w:rsid w:val="00C9415E"/>
    <w:rsid w:val="00CE4B92"/>
    <w:rsid w:val="00D04CD5"/>
    <w:rsid w:val="00D06467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4804"/>
    <w:rsid w:val="00FD6B22"/>
    <w:rsid w:val="00FD76E6"/>
    <w:rsid w:val="00FE026F"/>
    <w:rsid w:val="00FF4890"/>
    <w:rsid w:val="02DAFE04"/>
    <w:rsid w:val="40CA0F9C"/>
    <w:rsid w:val="6A82E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97170C"/>
  <w15:docId w15:val="{BBF804A7-C37C-477A-85D9-B34F6CB9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0D"/>
  </w:style>
  <w:style w:type="paragraph" w:styleId="Heading1">
    <w:name w:val="heading 1"/>
    <w:basedOn w:val="Normal"/>
    <w:next w:val="Normal"/>
    <w:link w:val="Heading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aliases w:val="Nadpis bloků"/>
    <w:basedOn w:val="Normal"/>
    <w:next w:val="Normal"/>
    <w:link w:val="Heading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B10"/>
  </w:style>
  <w:style w:type="paragraph" w:styleId="Footer">
    <w:name w:val="footer"/>
    <w:basedOn w:val="Normal"/>
    <w:link w:val="Footer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10"/>
  </w:style>
  <w:style w:type="paragraph" w:styleId="BalloonText">
    <w:name w:val="Balloon Text"/>
    <w:basedOn w:val="Normal"/>
    <w:link w:val="BalloonText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al"/>
    <w:next w:val="Normal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al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adpis bloků Char"/>
    <w:basedOn w:val="DefaultParagraphFont"/>
    <w:link w:val="Heading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trong">
    <w:name w:val="Strong"/>
    <w:aliases w:val="Blok - hodin celkem"/>
    <w:basedOn w:val="DefaultParagraphFont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4518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18D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18DB"/>
    <w:rPr>
      <w:color w:val="0000FF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TableGrid">
    <w:name w:val="Table Grid"/>
    <w:basedOn w:val="TableNormal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56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QYJ6VK6WDPCP-2026886553-436078</_dlc_DocId>
    <_dlc_DocIdUrl xmlns="9d0ca0cf-2a35-4d1a-8451-71dcfb90f667">
      <Url>https://skolahostivar.sharepoint.com/sites/data/_layouts/15/DocIdRedir.aspx?ID=QYJ6VK6WDPCP-2026886553-436078</Url>
      <Description>QYJ6VK6WDPCP-2026886553-436078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9537C-26BF-4BF2-8E40-02795E493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62F7F7-4618-409C-9B8C-90CFE00D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4</DocSecurity>
  <Lines>10</Lines>
  <Paragraphs>3</Paragraphs>
  <ScaleCrop>false</ScaleCrop>
  <Company>SŠAI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Barbora Ježková</cp:lastModifiedBy>
  <cp:revision>8</cp:revision>
  <dcterms:created xsi:type="dcterms:W3CDTF">2025-05-05T16:04:00Z</dcterms:created>
  <dcterms:modified xsi:type="dcterms:W3CDTF">2025-05-07T07:48:00Z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5c6e0e6e-8f54-4dca-b122-81250615a527</vt:lpwstr>
  </property>
  <property fmtid="{D5CDD505-2E9C-101B-9397-08002B2CF9AE}" pid="5" name="MediaServiceImageTags">
    <vt:lpwstr/>
  </property>
</Properties>
</file>