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6CEDF85" w:rsidR="004D5AB1" w:rsidRPr="00644418" w:rsidRDefault="007E4A4B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Autotronik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18-20-M/01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352F94A" w:rsidR="00644418" w:rsidRPr="004C2C1A" w:rsidRDefault="007E4A4B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Matematika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3C087DD2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7E4A4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53400A79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96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09224FC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 3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="-293" w:tblpY="1135"/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352"/>
        <w:gridCol w:w="1056"/>
        <w:gridCol w:w="842"/>
        <w:gridCol w:w="2126"/>
        <w:gridCol w:w="2019"/>
      </w:tblGrid>
      <w:tr w:rsidR="006E07CF" w:rsidRPr="003C7D8F" w14:paraId="682D2517" w14:textId="77777777" w:rsidTr="005C4E88"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5C4E88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B53FA4">
            <w:pPr>
              <w:pStyle w:val="Normlntun"/>
              <w:framePr w:hSpace="0" w:wrap="auto" w:vAnchor="margin" w:hAnchor="text" w:xAlign="lef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B53FA4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B53FA4">
            <w:pPr>
              <w:pStyle w:val="Normlntun"/>
              <w:framePr w:hSpace="0" w:wrap="auto" w:vAnchor="margin" w:hAnchor="text" w:xAlign="lef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B53FA4">
            <w:pPr>
              <w:pStyle w:val="Normlntun"/>
              <w:framePr w:hSpace="0" w:wrap="auto" w:vAnchor="margin" w:hAnchor="text" w:xAlign="lef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5C4E88">
        <w:trPr>
          <w:trHeight w:val="390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E55C" w14:textId="6FFA828C" w:rsidR="006E07CF" w:rsidRPr="00484CB6" w:rsidRDefault="005C4E88" w:rsidP="007C0E74">
            <w:pPr>
              <w:rPr>
                <w:b/>
                <w:bCs/>
              </w:rPr>
            </w:pPr>
            <w:r w:rsidRPr="007C0E74">
              <w:rPr>
                <w:b/>
                <w:bCs/>
                <w:sz w:val="24"/>
                <w:szCs w:val="24"/>
              </w:rPr>
              <w:t>1. Pl</w:t>
            </w:r>
            <w:r w:rsidR="007E4A4B" w:rsidRPr="007C0E74">
              <w:rPr>
                <w:b/>
                <w:bCs/>
                <w:sz w:val="24"/>
                <w:szCs w:val="24"/>
              </w:rPr>
              <w:t>animetrie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07E568EF" w:rsidR="006E07CF" w:rsidRPr="003C7D8F" w:rsidRDefault="006E07CF" w:rsidP="00B53FA4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CACAB3D" w:rsidR="006E07CF" w:rsidRPr="003C7D8F" w:rsidRDefault="00CE3E0F" w:rsidP="00B53FA4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46</w:t>
            </w:r>
          </w:p>
          <w:p w14:paraId="291DD8CF" w14:textId="370F08DE" w:rsidR="00CE3E0F" w:rsidRPr="003C7D8F" w:rsidRDefault="00CE3E0F" w:rsidP="005C4E88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26FB54C" w14:textId="06F760E9" w:rsidR="006E07CF" w:rsidRPr="003C7D8F" w:rsidRDefault="006E07CF" w:rsidP="005C4E88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56D3EF09" w:rsidR="006E07CF" w:rsidRPr="003C7D8F" w:rsidRDefault="006E07CF" w:rsidP="00B53FA4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1B860390" w:rsidR="006E07CF" w:rsidRPr="003C7D8F" w:rsidRDefault="006E07CF" w:rsidP="00B53FA4">
            <w:pPr>
              <w:pStyle w:val="Normlntun"/>
              <w:framePr w:hSpace="0" w:wrap="auto" w:vAnchor="margin" w:hAnchor="text" w:xAlign="left" w:yAlign="inline"/>
            </w:pPr>
          </w:p>
        </w:tc>
      </w:tr>
      <w:tr w:rsidR="006E07CF" w:rsidRPr="003C7D8F" w14:paraId="3FD7F640" w14:textId="77777777" w:rsidTr="005C4E88"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E9BF" w14:textId="1796B44A" w:rsidR="005C4E88" w:rsidRPr="00301BEC" w:rsidRDefault="00484CB6" w:rsidP="00484CB6">
            <w:pPr>
              <w:pStyle w:val="Odstavecseseznamem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301BEC">
              <w:rPr>
                <w:sz w:val="20"/>
                <w:szCs w:val="20"/>
              </w:rPr>
              <w:t>Základní planimetrické pojmy</w:t>
            </w:r>
          </w:p>
          <w:p w14:paraId="0B8F2A8A" w14:textId="322E7770" w:rsidR="00484CB6" w:rsidRPr="00301BEC" w:rsidRDefault="00484CB6" w:rsidP="00484CB6">
            <w:pPr>
              <w:pStyle w:val="Odstavecseseznamem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301BEC">
              <w:rPr>
                <w:sz w:val="20"/>
                <w:szCs w:val="20"/>
              </w:rPr>
              <w:t>Shodná zobrazení</w:t>
            </w:r>
          </w:p>
          <w:p w14:paraId="3BA8C5B3" w14:textId="09DEF3DC" w:rsidR="00484CB6" w:rsidRPr="00301BEC" w:rsidRDefault="00484CB6" w:rsidP="00484CB6">
            <w:pPr>
              <w:pStyle w:val="Odstavecseseznamem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301BEC">
              <w:rPr>
                <w:sz w:val="20"/>
                <w:szCs w:val="20"/>
              </w:rPr>
              <w:t>Podobná zobrazení</w:t>
            </w:r>
          </w:p>
          <w:p w14:paraId="493DF70B" w14:textId="7248D6FB" w:rsidR="00484CB6" w:rsidRPr="00301BEC" w:rsidRDefault="00484CB6" w:rsidP="00484CB6">
            <w:pPr>
              <w:pStyle w:val="Odstavecseseznamem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301BEC">
              <w:rPr>
                <w:sz w:val="20"/>
                <w:szCs w:val="20"/>
              </w:rPr>
              <w:t>Trojúhelníky</w:t>
            </w:r>
          </w:p>
          <w:p w14:paraId="6F6C5C22" w14:textId="1AECCC99" w:rsidR="00484CB6" w:rsidRPr="00301BEC" w:rsidRDefault="00947A1D" w:rsidP="00484CB6">
            <w:pPr>
              <w:pStyle w:val="Odstavecseseznamem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301BEC">
              <w:rPr>
                <w:sz w:val="20"/>
                <w:szCs w:val="20"/>
              </w:rPr>
              <w:t>Shodnost a podobnost trojúhelníků</w:t>
            </w:r>
          </w:p>
          <w:p w14:paraId="0971D3D7" w14:textId="644E95F2" w:rsidR="00947A1D" w:rsidRPr="00301BEC" w:rsidRDefault="00947A1D" w:rsidP="00484CB6">
            <w:pPr>
              <w:pStyle w:val="Odstavecseseznamem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301BEC">
              <w:rPr>
                <w:sz w:val="20"/>
                <w:szCs w:val="20"/>
              </w:rPr>
              <w:t>Mnohoúhelníky – obvody a obsahy</w:t>
            </w:r>
          </w:p>
          <w:p w14:paraId="4BBE6143" w14:textId="684EB297" w:rsidR="00947A1D" w:rsidRPr="00301BEC" w:rsidRDefault="00947A1D" w:rsidP="00484CB6">
            <w:pPr>
              <w:pStyle w:val="Odstavecseseznamem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301BEC">
              <w:rPr>
                <w:sz w:val="20"/>
                <w:szCs w:val="20"/>
              </w:rPr>
              <w:t>Kružnice, kruh</w:t>
            </w:r>
          </w:p>
          <w:p w14:paraId="2E263362" w14:textId="0035D628" w:rsidR="00947A1D" w:rsidRPr="00301BEC" w:rsidRDefault="00947A1D" w:rsidP="00484CB6">
            <w:pPr>
              <w:pStyle w:val="Odstavecseseznamem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301BEC">
              <w:rPr>
                <w:sz w:val="20"/>
                <w:szCs w:val="20"/>
              </w:rPr>
              <w:t>Závěrečné shrnutí učiva</w:t>
            </w:r>
          </w:p>
          <w:p w14:paraId="4690F5B4" w14:textId="033F8635" w:rsidR="005C4E88" w:rsidRPr="007C0E74" w:rsidRDefault="000B7FB0" w:rsidP="005C4E88">
            <w:pPr>
              <w:rPr>
                <w:b/>
                <w:bCs/>
                <w:sz w:val="24"/>
                <w:szCs w:val="24"/>
              </w:rPr>
            </w:pPr>
            <w:r w:rsidRPr="007C0E74">
              <w:rPr>
                <w:b/>
                <w:bCs/>
                <w:sz w:val="24"/>
                <w:szCs w:val="24"/>
              </w:rPr>
              <w:t>2. Stereometrie</w:t>
            </w:r>
          </w:p>
          <w:p w14:paraId="6C7D405A" w14:textId="77777777" w:rsidR="0094611C" w:rsidRPr="00301BEC" w:rsidRDefault="0094611C" w:rsidP="005C4E88">
            <w:pPr>
              <w:rPr>
                <w:b/>
                <w:bCs/>
                <w:sz w:val="20"/>
                <w:szCs w:val="20"/>
              </w:rPr>
            </w:pPr>
          </w:p>
          <w:p w14:paraId="6D254637" w14:textId="48F16EE3" w:rsidR="000B7FB0" w:rsidRPr="00301BEC" w:rsidRDefault="000B7FB0" w:rsidP="00284EAD">
            <w:pPr>
              <w:pStyle w:val="Odstavecseseznamem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301BEC">
              <w:rPr>
                <w:b/>
                <w:bCs/>
                <w:sz w:val="20"/>
                <w:szCs w:val="20"/>
              </w:rPr>
              <w:t xml:space="preserve">-  </w:t>
            </w:r>
            <w:r w:rsidRPr="00301BEC">
              <w:rPr>
                <w:sz w:val="20"/>
                <w:szCs w:val="20"/>
              </w:rPr>
              <w:t>Základní stereometrické     pojmy</w:t>
            </w:r>
          </w:p>
          <w:p w14:paraId="2D20EF5B" w14:textId="7137DD4B" w:rsidR="000B7FB0" w:rsidRPr="00301BEC" w:rsidRDefault="000B7FB0" w:rsidP="00284EAD">
            <w:pPr>
              <w:pStyle w:val="Odstavecseseznamem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301BEC">
              <w:rPr>
                <w:sz w:val="20"/>
                <w:szCs w:val="20"/>
              </w:rPr>
              <w:t>- Vzájemná poloha bodů, přímek, přímky a roviny, rovin</w:t>
            </w:r>
          </w:p>
          <w:p w14:paraId="0731767E" w14:textId="5300173C" w:rsidR="000B7FB0" w:rsidRPr="00301BEC" w:rsidRDefault="000B7FB0" w:rsidP="00284EAD">
            <w:pPr>
              <w:pStyle w:val="Odstavecseseznamem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301BEC">
              <w:rPr>
                <w:sz w:val="20"/>
                <w:szCs w:val="20"/>
              </w:rPr>
              <w:t>- Povrch a objem hranolu</w:t>
            </w:r>
          </w:p>
          <w:p w14:paraId="45884DD6" w14:textId="46C4794B" w:rsidR="000B7FB0" w:rsidRPr="00301BEC" w:rsidRDefault="000B7FB0" w:rsidP="00284EAD">
            <w:pPr>
              <w:pStyle w:val="Odstavecseseznamem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301BEC">
              <w:rPr>
                <w:sz w:val="20"/>
                <w:szCs w:val="20"/>
              </w:rPr>
              <w:t>- Povrch a objem jehlanu</w:t>
            </w:r>
          </w:p>
          <w:p w14:paraId="7A6E04BD" w14:textId="3D43294A" w:rsidR="000B7FB0" w:rsidRPr="00301BEC" w:rsidRDefault="000B7FB0" w:rsidP="00284EAD">
            <w:pPr>
              <w:pStyle w:val="Odstavecseseznamem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301BEC">
              <w:rPr>
                <w:sz w:val="20"/>
                <w:szCs w:val="20"/>
              </w:rPr>
              <w:t>- Povrch a objem válce</w:t>
            </w:r>
          </w:p>
          <w:p w14:paraId="5493BE91" w14:textId="4B8D7A2D" w:rsidR="000B7FB0" w:rsidRPr="00301BEC" w:rsidRDefault="000B7FB0" w:rsidP="00284EAD">
            <w:pPr>
              <w:pStyle w:val="Odstavecseseznamem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 w:rsidRPr="00301BEC">
              <w:rPr>
                <w:sz w:val="20"/>
                <w:szCs w:val="20"/>
              </w:rPr>
              <w:t>- Povrch a objem koule</w:t>
            </w:r>
          </w:p>
          <w:p w14:paraId="6623FEEE" w14:textId="434C463A" w:rsidR="005C4E88" w:rsidRPr="00301BEC" w:rsidRDefault="005C4E88" w:rsidP="005C4E88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B74B" w14:textId="0034ABFC" w:rsidR="006E07CF" w:rsidRPr="00301BEC" w:rsidRDefault="00947A1D" w:rsidP="00B53FA4">
            <w:pPr>
              <w:pStyle w:val="Normlntun"/>
              <w:framePr w:hSpace="0" w:wrap="auto" w:vAnchor="margin" w:hAnchor="text" w:xAlign="left" w:yAlign="inline"/>
            </w:pPr>
            <w:r w:rsidRPr="00301BEC">
              <w:t>z</w:t>
            </w:r>
            <w:r w:rsidR="006E07CF" w:rsidRPr="00301BEC">
              <w:t>áří–</w:t>
            </w:r>
            <w:r w:rsidRPr="00301BEC">
              <w:t>ř</w:t>
            </w:r>
            <w:r w:rsidR="006E07CF" w:rsidRPr="00301BEC">
              <w:t>íjen</w:t>
            </w:r>
          </w:p>
          <w:p w14:paraId="3C16B6AB" w14:textId="77777777" w:rsidR="00947A1D" w:rsidRPr="00301BEC" w:rsidRDefault="00947A1D" w:rsidP="00947A1D">
            <w:pPr>
              <w:rPr>
                <w:sz w:val="20"/>
                <w:szCs w:val="20"/>
              </w:rPr>
            </w:pPr>
          </w:p>
          <w:p w14:paraId="6729EE82" w14:textId="77777777" w:rsidR="00947A1D" w:rsidRPr="00301BEC" w:rsidRDefault="00947A1D" w:rsidP="00947A1D">
            <w:pPr>
              <w:rPr>
                <w:sz w:val="20"/>
                <w:szCs w:val="20"/>
              </w:rPr>
            </w:pPr>
          </w:p>
          <w:p w14:paraId="4AAC0A39" w14:textId="77777777" w:rsidR="00947A1D" w:rsidRPr="00301BEC" w:rsidRDefault="00947A1D" w:rsidP="00947A1D">
            <w:pPr>
              <w:rPr>
                <w:sz w:val="20"/>
                <w:szCs w:val="20"/>
              </w:rPr>
            </w:pPr>
          </w:p>
          <w:p w14:paraId="3C319822" w14:textId="77777777" w:rsidR="00947A1D" w:rsidRPr="00301BEC" w:rsidRDefault="00947A1D" w:rsidP="00947A1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085759BB" w14:textId="1DB0EE2E" w:rsidR="00947A1D" w:rsidRPr="00301BEC" w:rsidRDefault="00947A1D" w:rsidP="00947A1D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01BEC">
              <w:rPr>
                <w:rFonts w:eastAsia="Times New Roman" w:cs="Times New Roman"/>
                <w:sz w:val="20"/>
                <w:szCs w:val="20"/>
              </w:rPr>
              <w:t>listopad</w:t>
            </w:r>
          </w:p>
          <w:p w14:paraId="2478EA28" w14:textId="4DBBBAD3" w:rsidR="00947A1D" w:rsidRPr="00301BEC" w:rsidRDefault="00947A1D" w:rsidP="00947A1D">
            <w:pPr>
              <w:rPr>
                <w:sz w:val="20"/>
                <w:szCs w:val="20"/>
              </w:rPr>
            </w:pPr>
          </w:p>
          <w:p w14:paraId="35FB16A1" w14:textId="7CA0007E" w:rsidR="000B7FB0" w:rsidRPr="00301BEC" w:rsidRDefault="000B7FB0" w:rsidP="00947A1D">
            <w:pPr>
              <w:rPr>
                <w:sz w:val="20"/>
                <w:szCs w:val="20"/>
              </w:rPr>
            </w:pPr>
          </w:p>
          <w:p w14:paraId="213FD218" w14:textId="286BA0FC" w:rsidR="000B7FB0" w:rsidRPr="00301BEC" w:rsidRDefault="000B7FB0" w:rsidP="00947A1D">
            <w:pPr>
              <w:rPr>
                <w:sz w:val="20"/>
                <w:szCs w:val="20"/>
              </w:rPr>
            </w:pPr>
          </w:p>
          <w:p w14:paraId="4EF37336" w14:textId="77777777" w:rsidR="000B7FB0" w:rsidRPr="00301BEC" w:rsidRDefault="000B7FB0" w:rsidP="000B7FB0">
            <w:pPr>
              <w:rPr>
                <w:sz w:val="20"/>
                <w:szCs w:val="20"/>
              </w:rPr>
            </w:pPr>
            <w:r w:rsidRPr="00301BEC">
              <w:rPr>
                <w:sz w:val="20"/>
                <w:szCs w:val="20"/>
              </w:rPr>
              <w:t>prosinec</w:t>
            </w:r>
          </w:p>
          <w:p w14:paraId="16C80CEF" w14:textId="13A4E267" w:rsidR="000B7FB0" w:rsidRPr="00301BEC" w:rsidRDefault="000B7FB0" w:rsidP="000B7FB0">
            <w:pPr>
              <w:rPr>
                <w:sz w:val="20"/>
                <w:szCs w:val="20"/>
              </w:rPr>
            </w:pPr>
          </w:p>
          <w:p w14:paraId="378E3806" w14:textId="2F95EC14" w:rsidR="000B7FB0" w:rsidRPr="00301BEC" w:rsidRDefault="00834668" w:rsidP="000B7FB0">
            <w:pPr>
              <w:rPr>
                <w:sz w:val="20"/>
                <w:szCs w:val="20"/>
              </w:rPr>
            </w:pPr>
            <w:r w:rsidRPr="00301BEC">
              <w:rPr>
                <w:sz w:val="20"/>
                <w:szCs w:val="20"/>
              </w:rPr>
              <w:t>leden–květen</w:t>
            </w:r>
          </w:p>
          <w:p w14:paraId="43D70E77" w14:textId="05818795" w:rsidR="0094611C" w:rsidRPr="00301BEC" w:rsidRDefault="0094611C" w:rsidP="000B7FB0">
            <w:pPr>
              <w:rPr>
                <w:sz w:val="20"/>
                <w:szCs w:val="20"/>
              </w:rPr>
            </w:pPr>
          </w:p>
          <w:p w14:paraId="575E04F5" w14:textId="6E475CD7" w:rsidR="0094611C" w:rsidRPr="00301BEC" w:rsidRDefault="0094611C" w:rsidP="000B7FB0">
            <w:pPr>
              <w:rPr>
                <w:sz w:val="20"/>
                <w:szCs w:val="20"/>
              </w:rPr>
            </w:pPr>
            <w:r w:rsidRPr="00301BEC">
              <w:rPr>
                <w:sz w:val="20"/>
                <w:szCs w:val="20"/>
              </w:rPr>
              <w:t>13</w:t>
            </w:r>
          </w:p>
          <w:p w14:paraId="0DF7D7CA" w14:textId="0884A353" w:rsidR="000B7FB0" w:rsidRPr="00301BEC" w:rsidRDefault="0094611C" w:rsidP="000B7FB0">
            <w:pPr>
              <w:rPr>
                <w:sz w:val="20"/>
                <w:szCs w:val="20"/>
              </w:rPr>
            </w:pPr>
            <w:r w:rsidRPr="00301BEC">
              <w:rPr>
                <w:sz w:val="20"/>
                <w:szCs w:val="20"/>
              </w:rPr>
              <w:t>37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66523D95" w:rsidR="006E07CF" w:rsidRPr="00301BEC" w:rsidRDefault="00947A1D" w:rsidP="00B53FA4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sz w:val="20"/>
              </w:rPr>
            </w:pPr>
            <w:r w:rsidRPr="00301BEC">
              <w:rPr>
                <w:rStyle w:val="Siln"/>
                <w:rFonts w:asciiTheme="majorHAnsi" w:hAnsiTheme="majorHAnsi"/>
                <w:sz w:val="20"/>
              </w:rPr>
              <w:t>21</w:t>
            </w:r>
          </w:p>
          <w:p w14:paraId="3D5F5456" w14:textId="77777777" w:rsidR="006E07CF" w:rsidRPr="00301BEC" w:rsidRDefault="006E07CF" w:rsidP="005C4E88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094287B" w14:textId="77777777" w:rsidR="000B7FB0" w:rsidRPr="00301BEC" w:rsidRDefault="000B7FB0" w:rsidP="005C4E88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0D40961" w14:textId="77777777" w:rsidR="000B7FB0" w:rsidRPr="00301BEC" w:rsidRDefault="000B7FB0" w:rsidP="005C4E88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2E47A841" w14:textId="77777777" w:rsidR="000B7FB0" w:rsidRPr="00301BEC" w:rsidRDefault="000B7FB0" w:rsidP="005C4E88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62C88E25" w14:textId="77777777" w:rsidR="000B7FB0" w:rsidRPr="00301BEC" w:rsidRDefault="000B7FB0" w:rsidP="005C4E88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29DF674" w14:textId="659A4620" w:rsidR="000B7FB0" w:rsidRPr="00301BEC" w:rsidRDefault="000B7FB0" w:rsidP="005C4E88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301BEC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25</w:t>
            </w:r>
          </w:p>
          <w:p w14:paraId="085E8DBF" w14:textId="77777777" w:rsidR="000B7FB0" w:rsidRPr="00301BEC" w:rsidRDefault="000B7FB0" w:rsidP="005C4E88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3098391A" w14:textId="77777777" w:rsidR="0094611C" w:rsidRPr="00301BEC" w:rsidRDefault="0094611C" w:rsidP="005C4E88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C2C912E" w14:textId="77777777" w:rsidR="0094611C" w:rsidRPr="00301BEC" w:rsidRDefault="0094611C" w:rsidP="005C4E88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AFBE7CA" w14:textId="77777777" w:rsidR="0094611C" w:rsidRPr="00301BEC" w:rsidRDefault="0094611C" w:rsidP="005C4E88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52E01B0" w14:textId="77777777" w:rsidR="0094611C" w:rsidRPr="00301BEC" w:rsidRDefault="0094611C" w:rsidP="005C4E88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5403A7B6" w14:textId="77777777" w:rsidR="0094611C" w:rsidRPr="00301BEC" w:rsidRDefault="0094611C" w:rsidP="005C4E88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30933EA6" w14:textId="1BD74012" w:rsidR="0094611C" w:rsidRPr="00301BEC" w:rsidRDefault="0094611C" w:rsidP="005C4E88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2BC1BD3E" w14:textId="22B1141F" w:rsidR="0094611C" w:rsidRPr="00301BEC" w:rsidRDefault="0094611C" w:rsidP="005C4E88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301BEC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50</w:t>
            </w:r>
          </w:p>
          <w:p w14:paraId="0B3FC0DB" w14:textId="2B45D1ED" w:rsidR="0094611C" w:rsidRPr="00301BEC" w:rsidRDefault="0094611C" w:rsidP="005C4E88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B0E5" w14:textId="77777777" w:rsidR="006E07CF" w:rsidRPr="00301BEC" w:rsidRDefault="00947A1D" w:rsidP="00B53FA4">
            <w:pPr>
              <w:pStyle w:val="Normlntun"/>
              <w:framePr w:hSpace="0" w:wrap="auto" w:vAnchor="margin" w:hAnchor="text" w:xAlign="left" w:yAlign="inline"/>
            </w:pPr>
            <w:r w:rsidRPr="00301BEC">
              <w:t>Čtvrtletní práce, pololetní práce.</w:t>
            </w:r>
          </w:p>
          <w:p w14:paraId="196737E1" w14:textId="27DE6239" w:rsidR="00947A1D" w:rsidRPr="00301BEC" w:rsidRDefault="00947A1D" w:rsidP="00947A1D">
            <w:pPr>
              <w:rPr>
                <w:sz w:val="20"/>
                <w:szCs w:val="20"/>
              </w:rPr>
            </w:pPr>
            <w:r w:rsidRPr="00301BEC">
              <w:rPr>
                <w:sz w:val="20"/>
                <w:szCs w:val="20"/>
              </w:rPr>
              <w:t xml:space="preserve">Grafická </w:t>
            </w:r>
            <w:r w:rsidR="00834668" w:rsidRPr="00301BEC">
              <w:rPr>
                <w:sz w:val="20"/>
                <w:szCs w:val="20"/>
              </w:rPr>
              <w:t>metoda</w:t>
            </w:r>
            <w:r w:rsidRPr="00301BEC">
              <w:rPr>
                <w:sz w:val="20"/>
                <w:szCs w:val="20"/>
              </w:rPr>
              <w:t>, aplikace úloh z praxe, skupinová práce, mezipředmětové vztahy</w:t>
            </w:r>
          </w:p>
          <w:p w14:paraId="0F564830" w14:textId="77777777" w:rsidR="0094611C" w:rsidRPr="00301BEC" w:rsidRDefault="0094611C" w:rsidP="00947A1D">
            <w:pPr>
              <w:rPr>
                <w:sz w:val="20"/>
                <w:szCs w:val="20"/>
              </w:rPr>
            </w:pPr>
          </w:p>
          <w:p w14:paraId="5C0E3455" w14:textId="77777777" w:rsidR="0094611C" w:rsidRPr="00301BEC" w:rsidRDefault="0094611C" w:rsidP="00947A1D">
            <w:pPr>
              <w:rPr>
                <w:sz w:val="20"/>
                <w:szCs w:val="20"/>
              </w:rPr>
            </w:pPr>
          </w:p>
          <w:p w14:paraId="518D1C22" w14:textId="77777777" w:rsidR="0094611C" w:rsidRPr="00301BEC" w:rsidRDefault="0094611C" w:rsidP="00947A1D">
            <w:pPr>
              <w:rPr>
                <w:sz w:val="20"/>
                <w:szCs w:val="20"/>
              </w:rPr>
            </w:pPr>
          </w:p>
          <w:p w14:paraId="34694A8F" w14:textId="77777777" w:rsidR="0094611C" w:rsidRPr="00301BEC" w:rsidRDefault="0094611C" w:rsidP="00947A1D">
            <w:pPr>
              <w:rPr>
                <w:sz w:val="20"/>
                <w:szCs w:val="20"/>
              </w:rPr>
            </w:pPr>
          </w:p>
          <w:p w14:paraId="24EC0244" w14:textId="77777777" w:rsidR="0094611C" w:rsidRPr="00301BEC" w:rsidRDefault="0094611C" w:rsidP="00947A1D">
            <w:pPr>
              <w:rPr>
                <w:sz w:val="20"/>
                <w:szCs w:val="20"/>
              </w:rPr>
            </w:pPr>
          </w:p>
          <w:p w14:paraId="11D8D2D1" w14:textId="77777777" w:rsidR="0094611C" w:rsidRPr="00301BEC" w:rsidRDefault="0094611C" w:rsidP="00947A1D">
            <w:pPr>
              <w:rPr>
                <w:sz w:val="20"/>
                <w:szCs w:val="20"/>
              </w:rPr>
            </w:pPr>
          </w:p>
          <w:p w14:paraId="47587181" w14:textId="418AD138" w:rsidR="0094611C" w:rsidRPr="00301BEC" w:rsidRDefault="0094611C" w:rsidP="00947A1D">
            <w:pPr>
              <w:rPr>
                <w:sz w:val="20"/>
                <w:szCs w:val="20"/>
              </w:rPr>
            </w:pPr>
            <w:r w:rsidRPr="00301BEC">
              <w:rPr>
                <w:sz w:val="20"/>
                <w:szCs w:val="20"/>
              </w:rPr>
              <w:t>Frontální vyučování, skupinová práce</w:t>
            </w:r>
          </w:p>
          <w:p w14:paraId="52C978CB" w14:textId="68B7711B" w:rsidR="0094611C" w:rsidRPr="00301BEC" w:rsidRDefault="0094611C" w:rsidP="00947A1D">
            <w:pPr>
              <w:rPr>
                <w:sz w:val="20"/>
                <w:szCs w:val="20"/>
              </w:rPr>
            </w:pPr>
            <w:r w:rsidRPr="00301BEC">
              <w:rPr>
                <w:sz w:val="20"/>
                <w:szCs w:val="20"/>
              </w:rPr>
              <w:t>Čtvrtletní písemná práce</w:t>
            </w:r>
          </w:p>
          <w:p w14:paraId="27D63F57" w14:textId="1F11DCAF" w:rsidR="0094611C" w:rsidRPr="00301BEC" w:rsidRDefault="0094611C" w:rsidP="00947A1D">
            <w:pPr>
              <w:rPr>
                <w:sz w:val="20"/>
                <w:szCs w:val="20"/>
              </w:rPr>
            </w:pPr>
            <w:r w:rsidRPr="00301BEC">
              <w:rPr>
                <w:sz w:val="20"/>
                <w:szCs w:val="20"/>
              </w:rPr>
              <w:t>Závěrečná písemná práce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9AC2" w14:textId="438D4A9A" w:rsidR="006E07CF" w:rsidRPr="00301BEC" w:rsidRDefault="00834668" w:rsidP="00B53FA4">
            <w:pPr>
              <w:pStyle w:val="Normlntun"/>
              <w:framePr w:hSpace="0" w:wrap="auto" w:vAnchor="margin" w:hAnchor="text" w:xAlign="left" w:yAlign="inline"/>
            </w:pPr>
            <w:r w:rsidRPr="00301BEC">
              <w:t>PC,</w:t>
            </w:r>
            <w:r w:rsidR="00947A1D" w:rsidRPr="00301BEC">
              <w:t xml:space="preserve"> pracovní sešit, rýsovací potřeby, materiály Cermatu</w:t>
            </w:r>
            <w:r w:rsidR="006E07CF" w:rsidRPr="00301BEC">
              <w:t xml:space="preserve"> </w:t>
            </w:r>
          </w:p>
          <w:p w14:paraId="7A6D7B63" w14:textId="77777777" w:rsidR="00947A1D" w:rsidRPr="00301BEC" w:rsidRDefault="00947A1D" w:rsidP="00947A1D">
            <w:pPr>
              <w:rPr>
                <w:sz w:val="20"/>
                <w:szCs w:val="20"/>
              </w:rPr>
            </w:pPr>
          </w:p>
          <w:p w14:paraId="4F1A4FF8" w14:textId="77777777" w:rsidR="0094611C" w:rsidRPr="00301BEC" w:rsidRDefault="0094611C" w:rsidP="00947A1D">
            <w:pPr>
              <w:rPr>
                <w:sz w:val="20"/>
                <w:szCs w:val="20"/>
              </w:rPr>
            </w:pPr>
          </w:p>
          <w:p w14:paraId="64C27E39" w14:textId="77777777" w:rsidR="0094611C" w:rsidRPr="00301BEC" w:rsidRDefault="0094611C" w:rsidP="00947A1D">
            <w:pPr>
              <w:rPr>
                <w:sz w:val="20"/>
                <w:szCs w:val="20"/>
              </w:rPr>
            </w:pPr>
          </w:p>
          <w:p w14:paraId="57798C00" w14:textId="77777777" w:rsidR="0094611C" w:rsidRPr="00301BEC" w:rsidRDefault="0094611C" w:rsidP="00947A1D">
            <w:pPr>
              <w:rPr>
                <w:sz w:val="20"/>
                <w:szCs w:val="20"/>
              </w:rPr>
            </w:pPr>
          </w:p>
          <w:p w14:paraId="379C1679" w14:textId="77777777" w:rsidR="0094611C" w:rsidRPr="00301BEC" w:rsidRDefault="0094611C" w:rsidP="00947A1D">
            <w:pPr>
              <w:rPr>
                <w:sz w:val="20"/>
                <w:szCs w:val="20"/>
              </w:rPr>
            </w:pPr>
          </w:p>
          <w:p w14:paraId="5F31D081" w14:textId="77777777" w:rsidR="0094611C" w:rsidRPr="00301BEC" w:rsidRDefault="0094611C" w:rsidP="00947A1D">
            <w:pPr>
              <w:rPr>
                <w:sz w:val="20"/>
                <w:szCs w:val="20"/>
              </w:rPr>
            </w:pPr>
          </w:p>
          <w:p w14:paraId="7205494D" w14:textId="77777777" w:rsidR="0094611C" w:rsidRPr="00301BEC" w:rsidRDefault="0094611C" w:rsidP="00947A1D">
            <w:pPr>
              <w:rPr>
                <w:sz w:val="20"/>
                <w:szCs w:val="20"/>
              </w:rPr>
            </w:pPr>
          </w:p>
          <w:p w14:paraId="78E4615B" w14:textId="77777777" w:rsidR="0094611C" w:rsidRPr="00301BEC" w:rsidRDefault="0094611C" w:rsidP="00947A1D">
            <w:pPr>
              <w:rPr>
                <w:sz w:val="20"/>
                <w:szCs w:val="20"/>
              </w:rPr>
            </w:pPr>
          </w:p>
          <w:p w14:paraId="4C23B71B" w14:textId="11346C7D" w:rsidR="0094611C" w:rsidRPr="00301BEC" w:rsidRDefault="0094611C" w:rsidP="00947A1D">
            <w:pPr>
              <w:rPr>
                <w:sz w:val="20"/>
                <w:szCs w:val="20"/>
              </w:rPr>
            </w:pPr>
          </w:p>
          <w:p w14:paraId="2332BD8C" w14:textId="1D637C25" w:rsidR="0094611C" w:rsidRPr="00301BEC" w:rsidRDefault="0094611C" w:rsidP="00947A1D">
            <w:pPr>
              <w:rPr>
                <w:sz w:val="20"/>
                <w:szCs w:val="20"/>
              </w:rPr>
            </w:pPr>
            <w:r w:rsidRPr="00301BEC">
              <w:rPr>
                <w:sz w:val="20"/>
                <w:szCs w:val="20"/>
              </w:rPr>
              <w:t>Pracovní sešit, PC – materiály Cermatu, kalkulačka, tabulky</w:t>
            </w:r>
          </w:p>
          <w:p w14:paraId="6148C5C5" w14:textId="6967BF53" w:rsidR="0094611C" w:rsidRPr="00301BEC" w:rsidRDefault="0094611C" w:rsidP="00947A1D">
            <w:pPr>
              <w:rPr>
                <w:sz w:val="20"/>
                <w:szCs w:val="20"/>
              </w:rPr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6B93AF44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BE0546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6E65F1B0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BE0546">
        <w:rPr>
          <w:rFonts w:asciiTheme="majorHAnsi" w:hAnsiTheme="majorHAnsi" w:cstheme="minorHAnsi"/>
          <w:sz w:val="20"/>
          <w:szCs w:val="20"/>
        </w:rPr>
        <w:t>RNDr. Hana Lachnittová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7BDCDE37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BE0546">
        <w:rPr>
          <w:rFonts w:asciiTheme="majorHAnsi" w:hAnsiTheme="majorHAnsi" w:cstheme="minorHAnsi"/>
          <w:sz w:val="20"/>
          <w:szCs w:val="20"/>
        </w:rPr>
        <w:t>5. 5. 2025 Ing. Andrea Vlasáková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EAEFCA" w14:textId="77777777" w:rsidR="00A34B4A" w:rsidRDefault="00A34B4A" w:rsidP="00F70B10">
      <w:pPr>
        <w:spacing w:after="0" w:line="240" w:lineRule="auto"/>
      </w:pPr>
      <w:r>
        <w:separator/>
      </w:r>
    </w:p>
  </w:endnote>
  <w:endnote w:type="continuationSeparator" w:id="0">
    <w:p w14:paraId="068AA5AE" w14:textId="77777777" w:rsidR="00A34B4A" w:rsidRDefault="00A34B4A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53DDD" w14:textId="77777777" w:rsidR="00A34B4A" w:rsidRDefault="00A34B4A" w:rsidP="00F70B10">
      <w:pPr>
        <w:spacing w:after="0" w:line="240" w:lineRule="auto"/>
      </w:pPr>
      <w:r>
        <w:separator/>
      </w:r>
    </w:p>
  </w:footnote>
  <w:footnote w:type="continuationSeparator" w:id="0">
    <w:p w14:paraId="45B3656B" w14:textId="77777777" w:rsidR="00A34B4A" w:rsidRDefault="00A34B4A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C2818"/>
    <w:multiLevelType w:val="hybridMultilevel"/>
    <w:tmpl w:val="04CED0FA"/>
    <w:lvl w:ilvl="0" w:tplc="8FB0D3B0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 w15:restartNumberingAfterBreak="0">
    <w:nsid w:val="37056D55"/>
    <w:multiLevelType w:val="hybridMultilevel"/>
    <w:tmpl w:val="9B7A4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5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A1028"/>
    <w:multiLevelType w:val="hybridMultilevel"/>
    <w:tmpl w:val="FED4BB02"/>
    <w:lvl w:ilvl="0" w:tplc="B4500B42">
      <w:start w:val="1"/>
      <w:numFmt w:val="bullet"/>
      <w:pStyle w:val="Odstavecseseznamem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6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B7FB0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820DA"/>
    <w:rsid w:val="00284EAD"/>
    <w:rsid w:val="002B1A89"/>
    <w:rsid w:val="002F0802"/>
    <w:rsid w:val="00301BEC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84CB6"/>
    <w:rsid w:val="004A74A9"/>
    <w:rsid w:val="004C2C1A"/>
    <w:rsid w:val="004D5AB1"/>
    <w:rsid w:val="005016B7"/>
    <w:rsid w:val="00530FA0"/>
    <w:rsid w:val="00533209"/>
    <w:rsid w:val="00567F44"/>
    <w:rsid w:val="00584D46"/>
    <w:rsid w:val="005C4E88"/>
    <w:rsid w:val="005C7D66"/>
    <w:rsid w:val="00626D67"/>
    <w:rsid w:val="00644418"/>
    <w:rsid w:val="00664474"/>
    <w:rsid w:val="006E07CF"/>
    <w:rsid w:val="006E0C52"/>
    <w:rsid w:val="007278BC"/>
    <w:rsid w:val="00795945"/>
    <w:rsid w:val="007A76F8"/>
    <w:rsid w:val="007C0E74"/>
    <w:rsid w:val="007E4A4B"/>
    <w:rsid w:val="007E6858"/>
    <w:rsid w:val="00804E59"/>
    <w:rsid w:val="008266D9"/>
    <w:rsid w:val="00834668"/>
    <w:rsid w:val="00861B88"/>
    <w:rsid w:val="00896DE1"/>
    <w:rsid w:val="0090557B"/>
    <w:rsid w:val="0093690D"/>
    <w:rsid w:val="00943ECB"/>
    <w:rsid w:val="009457D7"/>
    <w:rsid w:val="00946058"/>
    <w:rsid w:val="0094611C"/>
    <w:rsid w:val="00947A1D"/>
    <w:rsid w:val="00970AFF"/>
    <w:rsid w:val="009C3B99"/>
    <w:rsid w:val="00A173E5"/>
    <w:rsid w:val="00A34B4A"/>
    <w:rsid w:val="00A759E5"/>
    <w:rsid w:val="00AF647F"/>
    <w:rsid w:val="00B17B1F"/>
    <w:rsid w:val="00B53FA4"/>
    <w:rsid w:val="00B95C1B"/>
    <w:rsid w:val="00BB1FB1"/>
    <w:rsid w:val="00BB7F92"/>
    <w:rsid w:val="00BE0546"/>
    <w:rsid w:val="00C85A88"/>
    <w:rsid w:val="00C874B4"/>
    <w:rsid w:val="00C9415E"/>
    <w:rsid w:val="00CE3E0F"/>
    <w:rsid w:val="00CE4B92"/>
    <w:rsid w:val="00D04CD5"/>
    <w:rsid w:val="00D37028"/>
    <w:rsid w:val="00D377C4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87B19"/>
    <w:rsid w:val="00FC5AC2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B53FA4"/>
    <w:pPr>
      <w:framePr w:hSpace="142" w:wrap="around" w:vAnchor="text" w:hAnchor="margin" w:x="-293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B53FA4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484CB6"/>
    <w:pPr>
      <w:framePr w:hSpace="142" w:wrap="around" w:vAnchor="text" w:hAnchor="margin" w:x="-293" w:y="1135"/>
      <w:numPr>
        <w:numId w:val="7"/>
      </w:numPr>
      <w:contextualSpacing/>
    </w:pPr>
    <w:rPr>
      <w:rFonts w:asciiTheme="majorHAnsi" w:hAnsiTheme="majorHAnsi"/>
      <w:sz w:val="28"/>
      <w:szCs w:val="28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QYJ6VK6WDPCP-2026886553-436827</_dlc_DocId>
    <_dlc_DocIdUrl xmlns="9d0ca0cf-2a35-4d1a-8451-71dcfb90f667">
      <Url>https://skolahostivar.sharepoint.com/sites/data/_layouts/15/DocIdRedir.aspx?ID=QYJ6VK6WDPCP-2026886553-436827</Url>
      <Description>QYJ6VK6WDPCP-2026886553-436827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75DB55D-BBEC-47AC-9B52-02F3E328A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Stanislav Husák</cp:lastModifiedBy>
  <cp:revision>7</cp:revision>
  <dcterms:created xsi:type="dcterms:W3CDTF">2025-05-20T11:25:00Z</dcterms:created>
  <dcterms:modified xsi:type="dcterms:W3CDTF">2025-09-04T04:30:00Z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6b2c1257-caa3-4bc4-b266-53f76a996860</vt:lpwstr>
  </property>
  <property fmtid="{D5CDD505-2E9C-101B-9397-08002B2CF9AE}" pid="5" name="MediaServiceImageTags">
    <vt:lpwstr/>
  </property>
</Properties>
</file>