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BB02330" w:rsidR="004D5AB1" w:rsidRPr="006A59FC" w:rsidRDefault="006A59F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A59FC"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2F3651" w:rsidR="00644418" w:rsidRPr="00644418" w:rsidRDefault="006A59FC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A59FC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Elektrotechnická zařízení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7119F19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B44D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2A541D1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B44D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B1819A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B44D4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19B1" w14:textId="77777777" w:rsidR="00DC1D1C" w:rsidRPr="00CE4FD4" w:rsidRDefault="00DC1D1C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Komfortní systémy</w:t>
            </w:r>
          </w:p>
          <w:p w14:paraId="41679895" w14:textId="77777777" w:rsidR="00DC1D1C" w:rsidRPr="00CE4FD4" w:rsidRDefault="00DC1D1C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Elektricky ovládaná okna</w:t>
            </w:r>
          </w:p>
          <w:p w14:paraId="6B80C06C" w14:textId="77777777" w:rsidR="00DC1D1C" w:rsidRPr="00CE4FD4" w:rsidRDefault="00DC1D1C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Elektricky ovládaná sedadla</w:t>
            </w:r>
          </w:p>
          <w:p w14:paraId="2480E55C" w14:textId="4562D536" w:rsidR="006E07CF" w:rsidRPr="003C7D8F" w:rsidRDefault="00DC1D1C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Elektricky ovládaná zrcátka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291DD8CF" w14:textId="4C7694D8" w:rsidR="006E07CF" w:rsidRDefault="00CE4FD4" w:rsidP="00CE4FD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C390093" w14:textId="31D80D00" w:rsidR="00CE4FD4" w:rsidRPr="003C7D8F" w:rsidRDefault="00CE4FD4" w:rsidP="00CE4FD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CE4FD4">
            <w:pPr>
              <w:spacing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1EAA42F9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4D80EB8" w:rsidR="006E07CF" w:rsidRPr="003C7D8F" w:rsidRDefault="00212E7A" w:rsidP="00CE4FD4">
            <w:pPr>
              <w:spacing w:after="0" w:line="240" w:lineRule="auto"/>
              <w:contextualSpacing/>
              <w:rPr>
                <w:szCs w:val="16"/>
              </w:rPr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24365099" w:rsidR="006E07CF" w:rsidRPr="003C7D8F" w:rsidRDefault="006E07CF" w:rsidP="007F6FE5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1691" w14:textId="77777777" w:rsidR="00525919" w:rsidRPr="00CE4FD4" w:rsidRDefault="00525919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Asistenční systémy řidiče, zobrazování jízdních a provozních údajů</w:t>
            </w:r>
          </w:p>
          <w:p w14:paraId="2F247046" w14:textId="77777777" w:rsidR="00525919" w:rsidRPr="00CE4FD4" w:rsidRDefault="00525919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Tempomat, adaptivní tempomat</w:t>
            </w:r>
          </w:p>
          <w:p w14:paraId="23F3FEBB" w14:textId="77777777" w:rsidR="00525919" w:rsidRPr="00CE4FD4" w:rsidRDefault="00525919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Parkovací systémy</w:t>
            </w:r>
          </w:p>
          <w:p w14:paraId="6280027B" w14:textId="1A91B707" w:rsidR="00525919" w:rsidRPr="00CE4FD4" w:rsidRDefault="00525919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Navigační systémy</w:t>
            </w:r>
          </w:p>
          <w:p w14:paraId="6623FEEE" w14:textId="3D93C895" w:rsidR="006E07CF" w:rsidRPr="0061436D" w:rsidRDefault="00525919" w:rsidP="005E7B5C">
            <w:pPr>
              <w:pStyle w:val="Odstavecseseznamem"/>
              <w:framePr w:hSpace="0" w:wrap="auto" w:vAnchor="margin" w:hAnchor="text" w:yAlign="inline"/>
              <w:rPr>
                <w:rFonts w:ascii="Franklin Gothic Book" w:eastAsia="Calibri" w:hAnsi="Franklin Gothic Book" w:cs="Arial"/>
                <w:szCs w:val="20"/>
              </w:rPr>
            </w:pPr>
            <w:r w:rsidRPr="00CE4FD4">
              <w:t>Zobrazení provozních a jízdních údajů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ADC4" w14:textId="77777777" w:rsidR="007F6FE5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  <w:p w14:paraId="0DF7D7CA" w14:textId="3ACE1433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9DC7763" w:rsidR="006E07CF" w:rsidRPr="003C7D8F" w:rsidRDefault="00212E7A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7D20809" w14:textId="444E535A" w:rsidR="00212E7A" w:rsidRDefault="00212E7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E08448" w14:textId="77777777" w:rsidR="00CE4FD4" w:rsidRDefault="00CE4FD4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37B2B0A7" w14:textId="511899B9" w:rsidR="006E07CF" w:rsidRDefault="00CE4FD4" w:rsidP="00CE4FD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7CE1C5C" w14:textId="7922BA34" w:rsidR="00CE4FD4" w:rsidRPr="003C7D8F" w:rsidRDefault="00CE4FD4" w:rsidP="00CE4FD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29DD2A" w14:textId="5F1660C2" w:rsidR="00212E7A" w:rsidRDefault="00212E7A" w:rsidP="00CE4FD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B3FC0DB" w14:textId="59DCE927" w:rsidR="006E07CF" w:rsidRPr="003C7D8F" w:rsidRDefault="006E07CF" w:rsidP="00CE4FD4">
            <w:pPr>
              <w:spacing w:before="120" w:after="0" w:line="36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1A0CA3F1" w:rsidR="006E07CF" w:rsidRPr="003C7D8F" w:rsidRDefault="00212E7A" w:rsidP="00CE4FD4">
            <w:pPr>
              <w:spacing w:after="0" w:line="240" w:lineRule="auto"/>
              <w:contextualSpacing/>
              <w:rPr>
                <w:szCs w:val="16"/>
              </w:rPr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2BECA02" w:rsidR="006E07CF" w:rsidRPr="003C7D8F" w:rsidRDefault="006E07CF" w:rsidP="007F6FE5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 w:rsidRPr="003C7D8F">
              <w:t>PC, Dataprojektor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3E9B" w14:textId="6C06BAB1" w:rsidR="00525919" w:rsidRPr="00CE4FD4" w:rsidRDefault="00525919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Multimediální zařízení</w:t>
            </w:r>
          </w:p>
          <w:p w14:paraId="59351774" w14:textId="6EF0214E" w:rsidR="00212E7A" w:rsidRPr="00CE4FD4" w:rsidRDefault="00212E7A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Zdroje rádiového rušení</w:t>
            </w:r>
          </w:p>
          <w:p w14:paraId="275B0A63" w14:textId="603BAA72" w:rsidR="00212E7A" w:rsidRPr="003C7D8F" w:rsidRDefault="00212E7A" w:rsidP="00212E7A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7777777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F4F3CAA" w:rsidR="006E07CF" w:rsidRDefault="00AE5721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14:paraId="2DD720DF" w14:textId="3114E00E" w:rsidR="00CE4FD4" w:rsidRPr="00CE4FD4" w:rsidRDefault="00CE4FD4" w:rsidP="00CE4FD4">
            <w:pPr>
              <w:jc w:val="center"/>
              <w:rPr>
                <w:sz w:val="20"/>
                <w:szCs w:val="20"/>
              </w:rPr>
            </w:pPr>
            <w:r w:rsidRPr="00CE4FD4">
              <w:rPr>
                <w:sz w:val="20"/>
                <w:szCs w:val="20"/>
              </w:rPr>
              <w:t>1</w:t>
            </w:r>
          </w:p>
          <w:p w14:paraId="48BCC49D" w14:textId="572C2612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F7B6A93" w:rsidR="006E07CF" w:rsidRPr="003C7D8F" w:rsidRDefault="00212E7A" w:rsidP="00CE4FD4">
            <w:pPr>
              <w:spacing w:after="0" w:line="240" w:lineRule="auto"/>
              <w:contextualSpacing/>
              <w:rPr>
                <w:szCs w:val="16"/>
              </w:rPr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7C58930D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PC, Dataprojektor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D749" w14:textId="77777777" w:rsidR="00525919" w:rsidRPr="00CE4FD4" w:rsidRDefault="00525919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Měniče napětí, usměrňovače, stabilizátory, zesilovače a oscilátory</w:t>
            </w:r>
          </w:p>
          <w:p w14:paraId="7A36C450" w14:textId="77777777" w:rsidR="00525919" w:rsidRPr="00CE4FD4" w:rsidRDefault="00525919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Měniče napětí, stabilizátory, usměrňovače</w:t>
            </w:r>
          </w:p>
          <w:p w14:paraId="252E226A" w14:textId="22162521" w:rsidR="006E07CF" w:rsidRPr="003C7D8F" w:rsidRDefault="00525919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Zesilovače a oscilátory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CD1405A" w:rsidR="006E07CF" w:rsidRPr="003C7D8F" w:rsidRDefault="00AE5721" w:rsidP="007F6FE5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9F1D2B0" w:rsidR="006E07CF" w:rsidRPr="003C7D8F" w:rsidRDefault="00AE5721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4DC3E43" w14:textId="0985A988" w:rsidR="00CE4FD4" w:rsidRDefault="00CE4FD4" w:rsidP="00CE4FD4"/>
          <w:p w14:paraId="67C57768" w14:textId="77777777" w:rsidR="005E7B5C" w:rsidRPr="00CE4FD4" w:rsidRDefault="005E7B5C" w:rsidP="00CE4FD4"/>
          <w:p w14:paraId="3E26D31E" w14:textId="0A9C6FC9" w:rsidR="005E7B5C" w:rsidRPr="005E7B5C" w:rsidRDefault="00AE5721" w:rsidP="007F6FE5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6B44B5E" w14:textId="5458C347" w:rsidR="006E07CF" w:rsidRPr="003C7D8F" w:rsidRDefault="00AE5721" w:rsidP="007F6FE5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3D043DCE" w:rsidR="006E07CF" w:rsidRPr="003C7D8F" w:rsidRDefault="00212E7A" w:rsidP="00CE4FD4">
            <w:pPr>
              <w:spacing w:after="0" w:line="240" w:lineRule="auto"/>
              <w:contextualSpacing/>
              <w:rPr>
                <w:szCs w:val="16"/>
              </w:rPr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6D0E623D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PC, Dataprojektor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9E92" w14:textId="77777777" w:rsidR="00854B5F" w:rsidRPr="00CE4FD4" w:rsidRDefault="00854B5F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Impulsové, logické a číslicové obvody</w:t>
            </w:r>
          </w:p>
          <w:p w14:paraId="1BF38DB1" w14:textId="640BD163" w:rsidR="006E07CF" w:rsidRPr="003C7D8F" w:rsidRDefault="006E07CF" w:rsidP="0061436D">
            <w:pPr>
              <w:ind w:left="31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6B097F37" w:rsidR="006E07CF" w:rsidRPr="003C7D8F" w:rsidRDefault="00AE5721" w:rsidP="007F6FE5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7BD49C89" w:rsidR="006E07CF" w:rsidRPr="003C7D8F" w:rsidRDefault="00212E7A" w:rsidP="007F6FE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14:paraId="5A608B0D" w14:textId="712E64AE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C23A4AE" w:rsidR="006E07CF" w:rsidRPr="003C7D8F" w:rsidRDefault="00212E7A" w:rsidP="00CE4FD4">
            <w:pPr>
              <w:spacing w:after="0" w:line="240" w:lineRule="auto"/>
              <w:contextualSpacing/>
              <w:rPr>
                <w:szCs w:val="16"/>
              </w:rPr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5BDBBC90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PC, Dataprojektor</w:t>
            </w:r>
          </w:p>
        </w:tc>
      </w:tr>
      <w:tr w:rsidR="006E07CF" w:rsidRPr="003C7D8F" w14:paraId="28AA0AC1" w14:textId="77777777" w:rsidTr="00CE4FD4">
        <w:trPr>
          <w:trHeight w:val="242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FEB" w14:textId="37049BD2" w:rsidR="0061436D" w:rsidRPr="00CE4FD4" w:rsidRDefault="0061436D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lastRenderedPageBreak/>
              <w:t>Elektromobilita</w:t>
            </w:r>
          </w:p>
          <w:p w14:paraId="058A7C9D" w14:textId="77777777" w:rsidR="0061436D" w:rsidRPr="00CE4FD4" w:rsidRDefault="0061436D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Hybridní automobil, elektromobil</w:t>
            </w:r>
          </w:p>
          <w:p w14:paraId="2CDB3607" w14:textId="77777777" w:rsidR="0061436D" w:rsidRPr="00CE4FD4" w:rsidRDefault="0061436D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Akumulátorová baterie</w:t>
            </w:r>
          </w:p>
          <w:p w14:paraId="70B47DB6" w14:textId="773C5887" w:rsidR="0061436D" w:rsidRPr="00CE4FD4" w:rsidRDefault="0061436D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Měnič DC / AC, DC / DC</w:t>
            </w:r>
          </w:p>
          <w:p w14:paraId="5747A0C8" w14:textId="7B51A624" w:rsidR="0061436D" w:rsidRPr="00CE4FD4" w:rsidRDefault="0061436D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Synchronní, asynchronní elektromotor</w:t>
            </w:r>
          </w:p>
          <w:p w14:paraId="72817437" w14:textId="56B36752" w:rsidR="0061436D" w:rsidRPr="003C7D8F" w:rsidRDefault="00D0797D" w:rsidP="005E7B5C">
            <w:pPr>
              <w:pStyle w:val="Odstavecseseznamem"/>
              <w:framePr w:hSpace="0" w:wrap="auto" w:vAnchor="margin" w:hAnchor="text" w:yAlign="inline"/>
            </w:pPr>
            <w:r w:rsidRPr="00CE4FD4">
              <w:t>Palivový článek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6AA157CE" w:rsidR="006E07CF" w:rsidRPr="003C7D8F" w:rsidRDefault="007F6FE5" w:rsidP="007F6FE5">
            <w:pPr>
              <w:pStyle w:val="Normlntun"/>
              <w:framePr w:hSpace="0" w:wrap="auto" w:vAnchor="margin" w:hAnchor="text" w:yAlign="inline"/>
            </w:pPr>
            <w:r>
              <w:t>Listopad 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2ADE" w14:textId="77777777" w:rsidR="006E07CF" w:rsidRPr="00CE4FD4" w:rsidRDefault="00AE5721" w:rsidP="007F6FE5">
            <w:pPr>
              <w:pStyle w:val="Normlntun"/>
              <w:framePr w:hSpace="0" w:wrap="auto" w:vAnchor="margin" w:hAnchor="text" w:yAlign="inline"/>
            </w:pPr>
            <w:r w:rsidRPr="00CE4FD4">
              <w:t xml:space="preserve">30 </w:t>
            </w:r>
          </w:p>
          <w:p w14:paraId="30DFED00" w14:textId="77777777" w:rsidR="00CE4FD4" w:rsidRPr="00CE4FD4" w:rsidRDefault="00CE4FD4" w:rsidP="005E7B5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E4FD4">
              <w:rPr>
                <w:sz w:val="20"/>
                <w:szCs w:val="20"/>
              </w:rPr>
              <w:t>6</w:t>
            </w:r>
          </w:p>
          <w:p w14:paraId="3C78468C" w14:textId="77777777" w:rsidR="00CE4FD4" w:rsidRPr="00CE4FD4" w:rsidRDefault="00CE4FD4" w:rsidP="005E7B5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E4FD4">
              <w:rPr>
                <w:sz w:val="20"/>
                <w:szCs w:val="20"/>
              </w:rPr>
              <w:t>6</w:t>
            </w:r>
          </w:p>
          <w:p w14:paraId="13C5F0D0" w14:textId="77777777" w:rsidR="00CE4FD4" w:rsidRPr="00CE4FD4" w:rsidRDefault="00CE4FD4" w:rsidP="005E7B5C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E4FD4">
              <w:rPr>
                <w:sz w:val="20"/>
                <w:szCs w:val="20"/>
              </w:rPr>
              <w:t>6</w:t>
            </w:r>
          </w:p>
          <w:p w14:paraId="0947320C" w14:textId="77777777" w:rsidR="00CE4FD4" w:rsidRPr="00CE4FD4" w:rsidRDefault="00CE4FD4" w:rsidP="005E7B5C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CE4FD4">
              <w:rPr>
                <w:sz w:val="20"/>
                <w:szCs w:val="20"/>
              </w:rPr>
              <w:t>6</w:t>
            </w:r>
          </w:p>
          <w:p w14:paraId="70B8311B" w14:textId="0B57BB4C" w:rsidR="00CE4FD4" w:rsidRPr="00CE4FD4" w:rsidRDefault="00CE4FD4" w:rsidP="005E7B5C">
            <w:pPr>
              <w:spacing w:after="0" w:line="480" w:lineRule="auto"/>
              <w:jc w:val="center"/>
            </w:pPr>
            <w:r w:rsidRPr="00CE4FD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4054FF34" w:rsidR="006E07CF" w:rsidRPr="003C7D8F" w:rsidRDefault="00212E7A" w:rsidP="00CE4FD4">
            <w:pPr>
              <w:spacing w:after="0" w:line="240" w:lineRule="auto"/>
              <w:contextualSpacing/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17DDCAA3" w:rsidR="006E07CF" w:rsidRPr="003C7D8F" w:rsidRDefault="006E07CF" w:rsidP="007F6FE5">
            <w:pPr>
              <w:pStyle w:val="Normlntun"/>
              <w:framePr w:hSpace="0" w:wrap="auto" w:vAnchor="margin" w:hAnchor="text" w:yAlign="inline"/>
            </w:pPr>
            <w:r w:rsidRPr="003C7D8F">
              <w:t>PC, Dataprojektor</w:t>
            </w:r>
          </w:p>
        </w:tc>
      </w:tr>
      <w:tr w:rsidR="00CE4FD4" w:rsidRPr="003C7D8F" w14:paraId="6FE5E5C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BAD" w14:textId="3B28AF1C" w:rsidR="00CE4FD4" w:rsidRPr="00CE4FD4" w:rsidRDefault="00CE4FD4" w:rsidP="00CE4FD4">
            <w:pPr>
              <w:pStyle w:val="Textodrky2"/>
              <w:numPr>
                <w:ilvl w:val="0"/>
                <w:numId w:val="6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CE4FD4">
              <w:rPr>
                <w:b/>
                <w:bCs/>
                <w:sz w:val="24"/>
                <w:szCs w:val="24"/>
              </w:rPr>
              <w:t>Opakování k MZ</w:t>
            </w:r>
          </w:p>
          <w:p w14:paraId="6AEEDA35" w14:textId="77777777" w:rsidR="00CE4FD4" w:rsidRDefault="00CE4FD4" w:rsidP="0061436D">
            <w:pPr>
              <w:spacing w:after="80" w:line="259" w:lineRule="auto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BA9" w14:textId="0731A7D8" w:rsidR="00CE4FD4" w:rsidRDefault="00F27913" w:rsidP="007F6FE5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EB2" w14:textId="0D25DB6E" w:rsidR="00CE4FD4" w:rsidRPr="00CE4FD4" w:rsidRDefault="00CE4FD4" w:rsidP="007F6FE5">
            <w:pPr>
              <w:pStyle w:val="Normlntun"/>
              <w:framePr w:hSpace="0" w:wrap="auto" w:vAnchor="margin" w:hAnchor="text" w:yAlign="inline"/>
            </w:pPr>
            <w:r w:rsidRPr="00CE4FD4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FFB" w14:textId="0E399127" w:rsidR="00CE4FD4" w:rsidRPr="003C7D8F" w:rsidRDefault="00CE4FD4" w:rsidP="00CE4FD4">
            <w:pPr>
              <w:spacing w:after="0" w:line="240" w:lineRule="auto"/>
              <w:contextualSpacing/>
            </w:pP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t>Frontální,</w:t>
            </w:r>
            <w:r w:rsidRPr="00CE4FD4">
              <w:rPr>
                <w:rFonts w:eastAsia="Calibri" w:cs="Times New Roman"/>
                <w:sz w:val="20"/>
                <w:szCs w:val="20"/>
                <w:lang w:bidi="en-US"/>
              </w:rPr>
              <w:br/>
              <w:t>výklad s ukázkou, prezentace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29D6" w14:textId="77777777" w:rsidR="00CE4FD4" w:rsidRPr="003C7D8F" w:rsidRDefault="00CE4FD4" w:rsidP="007F6FE5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16B751BD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522FC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419010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522FC">
        <w:rPr>
          <w:rFonts w:asciiTheme="majorHAnsi" w:hAnsiTheme="majorHAnsi" w:cstheme="minorHAnsi"/>
          <w:sz w:val="20"/>
          <w:szCs w:val="20"/>
        </w:rPr>
        <w:t>Vít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522FC">
        <w:rPr>
          <w:rFonts w:asciiTheme="majorHAnsi" w:hAnsiTheme="majorHAnsi" w:cstheme="minorHAnsi"/>
          <w:sz w:val="20"/>
          <w:szCs w:val="20"/>
        </w:rPr>
        <w:t>Meloun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45961A6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145A7" w:rsidRPr="002145A7">
        <w:rPr>
          <w:rFonts w:asciiTheme="majorHAnsi" w:hAnsiTheme="majorHAnsi" w:cstheme="minorHAnsi"/>
          <w:sz w:val="20"/>
          <w:szCs w:val="20"/>
        </w:rPr>
        <w:t>6.5.2025,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CEE" w14:textId="77777777" w:rsidR="00AE5721" w:rsidRDefault="00AE5721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AE5721" w:rsidRDefault="00AE5721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AE5721" w:rsidRDefault="00AE5721" w:rsidP="00F16EBC">
    <w:pPr>
      <w:pStyle w:val="Zpat"/>
    </w:pPr>
  </w:p>
  <w:p w14:paraId="1AB802E7" w14:textId="77777777" w:rsidR="00AE5721" w:rsidRDefault="00AE57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AE5721" w:rsidRDefault="00AE5721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AE5721" w:rsidRDefault="00AE5721" w:rsidP="00F16EBC">
    <w:pPr>
      <w:pStyle w:val="Zpat"/>
    </w:pPr>
  </w:p>
  <w:p w14:paraId="214E0BFA" w14:textId="77777777" w:rsidR="00AE5721" w:rsidRDefault="00AE5721" w:rsidP="00F16EBC">
    <w:pPr>
      <w:pStyle w:val="Zpat"/>
    </w:pPr>
  </w:p>
  <w:p w14:paraId="5767C3C5" w14:textId="77777777" w:rsidR="00AE5721" w:rsidRDefault="00AE57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AE5721" w:rsidRDefault="00AE5721" w:rsidP="00F16EBC">
    <w:pPr>
      <w:pStyle w:val="Zpat"/>
    </w:pPr>
  </w:p>
  <w:p w14:paraId="7A2EDB27" w14:textId="77777777" w:rsidR="00AE5721" w:rsidRDefault="00AE5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47FE" w14:textId="77777777" w:rsidR="00AE5721" w:rsidRDefault="00AE5721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AE5721" w:rsidRDefault="00AE5721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AE5721" w:rsidRDefault="00AE5721" w:rsidP="00F16EBC">
    <w:pPr>
      <w:pStyle w:val="Zhlav"/>
    </w:pPr>
  </w:p>
  <w:p w14:paraId="3A4E5164" w14:textId="77777777" w:rsidR="00AE5721" w:rsidRDefault="00AE57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AE5721" w:rsidRDefault="00AE5721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AE5721" w:rsidRDefault="00AE57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AE5721" w:rsidRDefault="00AE5721" w:rsidP="00F16EBC">
    <w:pPr>
      <w:pStyle w:val="Zhlav"/>
    </w:pPr>
  </w:p>
  <w:p w14:paraId="7EAAA730" w14:textId="77777777" w:rsidR="00AE5721" w:rsidRDefault="00AE57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523"/>
    <w:multiLevelType w:val="hybridMultilevel"/>
    <w:tmpl w:val="01D6EE5A"/>
    <w:lvl w:ilvl="0" w:tplc="7182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121B"/>
    <w:multiLevelType w:val="multilevel"/>
    <w:tmpl w:val="825EB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1312A"/>
    <w:multiLevelType w:val="multilevel"/>
    <w:tmpl w:val="A6C6A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F8630E"/>
    <w:multiLevelType w:val="multilevel"/>
    <w:tmpl w:val="CD002E8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234524"/>
    <w:multiLevelType w:val="multilevel"/>
    <w:tmpl w:val="7C28661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8848F9"/>
    <w:multiLevelType w:val="multilevel"/>
    <w:tmpl w:val="9F5AE02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11C23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715F36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790719"/>
    <w:multiLevelType w:val="hybridMultilevel"/>
    <w:tmpl w:val="E4F40232"/>
    <w:lvl w:ilvl="0" w:tplc="73F4B76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6A1EB2"/>
    <w:multiLevelType w:val="multilevel"/>
    <w:tmpl w:val="BA58654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43BA5"/>
    <w:multiLevelType w:val="multilevel"/>
    <w:tmpl w:val="C69AA25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76C78"/>
    <w:multiLevelType w:val="multilevel"/>
    <w:tmpl w:val="318A06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2A6223"/>
    <w:multiLevelType w:val="hybridMultilevel"/>
    <w:tmpl w:val="A36E1CC2"/>
    <w:lvl w:ilvl="0" w:tplc="B0FC2A50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6" w15:restartNumberingAfterBreak="0">
    <w:nsid w:val="68957245"/>
    <w:multiLevelType w:val="multilevel"/>
    <w:tmpl w:val="0236167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911C81"/>
    <w:multiLevelType w:val="hybridMultilevel"/>
    <w:tmpl w:val="1DDCE198"/>
    <w:lvl w:ilvl="0" w:tplc="2C5079F6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6AB208BF"/>
    <w:multiLevelType w:val="multilevel"/>
    <w:tmpl w:val="80B6361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pStyle w:val="Odstavecseseznamem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0C7A3B"/>
    <w:multiLevelType w:val="multilevel"/>
    <w:tmpl w:val="C48844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9D24A0"/>
    <w:multiLevelType w:val="hybridMultilevel"/>
    <w:tmpl w:val="A6D2326A"/>
    <w:lvl w:ilvl="0" w:tplc="7D3280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21" w15:restartNumberingAfterBreak="0">
    <w:nsid w:val="7266029A"/>
    <w:multiLevelType w:val="multilevel"/>
    <w:tmpl w:val="1BFA92C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764412"/>
    <w:multiLevelType w:val="multilevel"/>
    <w:tmpl w:val="8668E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C1192"/>
    <w:multiLevelType w:val="multilevel"/>
    <w:tmpl w:val="7B54D70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380861"/>
    <w:multiLevelType w:val="multilevel"/>
    <w:tmpl w:val="2D6AC0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1169946">
    <w:abstractNumId w:val="13"/>
  </w:num>
  <w:num w:numId="2" w16cid:durableId="1512257336">
    <w:abstractNumId w:val="9"/>
  </w:num>
  <w:num w:numId="3" w16cid:durableId="272128845">
    <w:abstractNumId w:val="23"/>
  </w:num>
  <w:num w:numId="4" w16cid:durableId="739596911">
    <w:abstractNumId w:val="20"/>
  </w:num>
  <w:num w:numId="5" w16cid:durableId="819883629">
    <w:abstractNumId w:val="20"/>
  </w:num>
  <w:num w:numId="6" w16cid:durableId="1942833200">
    <w:abstractNumId w:val="14"/>
  </w:num>
  <w:num w:numId="7" w16cid:durableId="1781800298">
    <w:abstractNumId w:val="10"/>
  </w:num>
  <w:num w:numId="8" w16cid:durableId="39719421">
    <w:abstractNumId w:val="5"/>
  </w:num>
  <w:num w:numId="9" w16cid:durableId="527641241">
    <w:abstractNumId w:val="16"/>
  </w:num>
  <w:num w:numId="10" w16cid:durableId="748700534">
    <w:abstractNumId w:val="6"/>
  </w:num>
  <w:num w:numId="11" w16cid:durableId="1585455020">
    <w:abstractNumId w:val="3"/>
  </w:num>
  <w:num w:numId="12" w16cid:durableId="1338728084">
    <w:abstractNumId w:val="25"/>
  </w:num>
  <w:num w:numId="13" w16cid:durableId="2014599755">
    <w:abstractNumId w:val="8"/>
  </w:num>
  <w:num w:numId="14" w16cid:durableId="391537433">
    <w:abstractNumId w:val="24"/>
  </w:num>
  <w:num w:numId="15" w16cid:durableId="1927154928">
    <w:abstractNumId w:val="7"/>
  </w:num>
  <w:num w:numId="16" w16cid:durableId="1927230197">
    <w:abstractNumId w:val="19"/>
  </w:num>
  <w:num w:numId="17" w16cid:durableId="463893918">
    <w:abstractNumId w:val="21"/>
  </w:num>
  <w:num w:numId="18" w16cid:durableId="144929785">
    <w:abstractNumId w:val="12"/>
  </w:num>
  <w:num w:numId="19" w16cid:durableId="486748210">
    <w:abstractNumId w:val="18"/>
  </w:num>
  <w:num w:numId="20" w16cid:durableId="801457566">
    <w:abstractNumId w:val="15"/>
  </w:num>
  <w:num w:numId="21" w16cid:durableId="1415594260">
    <w:abstractNumId w:val="4"/>
  </w:num>
  <w:num w:numId="22" w16cid:durableId="707874854">
    <w:abstractNumId w:val="11"/>
  </w:num>
  <w:num w:numId="23" w16cid:durableId="1776556069">
    <w:abstractNumId w:val="17"/>
  </w:num>
  <w:num w:numId="24" w16cid:durableId="2013408577">
    <w:abstractNumId w:val="22"/>
  </w:num>
  <w:num w:numId="25" w16cid:durableId="1871530980">
    <w:abstractNumId w:val="1"/>
  </w:num>
  <w:num w:numId="26" w16cid:durableId="1869875747">
    <w:abstractNumId w:val="2"/>
  </w:num>
  <w:num w:numId="27" w16cid:durableId="98705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155BB"/>
    <w:rsid w:val="00122CF6"/>
    <w:rsid w:val="00132278"/>
    <w:rsid w:val="00143C1D"/>
    <w:rsid w:val="001522FC"/>
    <w:rsid w:val="001A503E"/>
    <w:rsid w:val="001B55FC"/>
    <w:rsid w:val="001D4D71"/>
    <w:rsid w:val="001E31C9"/>
    <w:rsid w:val="001F3302"/>
    <w:rsid w:val="0020264A"/>
    <w:rsid w:val="00212E7A"/>
    <w:rsid w:val="002145A7"/>
    <w:rsid w:val="0023160B"/>
    <w:rsid w:val="0025467F"/>
    <w:rsid w:val="002820DA"/>
    <w:rsid w:val="002B1A89"/>
    <w:rsid w:val="002F0802"/>
    <w:rsid w:val="003248F0"/>
    <w:rsid w:val="00324AF7"/>
    <w:rsid w:val="00325832"/>
    <w:rsid w:val="00343EBC"/>
    <w:rsid w:val="00344546"/>
    <w:rsid w:val="003C7D8F"/>
    <w:rsid w:val="00415226"/>
    <w:rsid w:val="00434DC9"/>
    <w:rsid w:val="004518DB"/>
    <w:rsid w:val="004531E6"/>
    <w:rsid w:val="0045661E"/>
    <w:rsid w:val="00481FF3"/>
    <w:rsid w:val="004A74A9"/>
    <w:rsid w:val="004D5AB1"/>
    <w:rsid w:val="004E5D39"/>
    <w:rsid w:val="004F450D"/>
    <w:rsid w:val="004F793C"/>
    <w:rsid w:val="005016B7"/>
    <w:rsid w:val="00525919"/>
    <w:rsid w:val="00530FA0"/>
    <w:rsid w:val="00567F44"/>
    <w:rsid w:val="00584D46"/>
    <w:rsid w:val="00595033"/>
    <w:rsid w:val="005C7D66"/>
    <w:rsid w:val="005E7B5C"/>
    <w:rsid w:val="0061436D"/>
    <w:rsid w:val="00626D67"/>
    <w:rsid w:val="00644418"/>
    <w:rsid w:val="00664474"/>
    <w:rsid w:val="006A59FC"/>
    <w:rsid w:val="006E07CF"/>
    <w:rsid w:val="006E0C52"/>
    <w:rsid w:val="007278BC"/>
    <w:rsid w:val="00795945"/>
    <w:rsid w:val="007A76F8"/>
    <w:rsid w:val="007B44D4"/>
    <w:rsid w:val="007E6858"/>
    <w:rsid w:val="007F6FE5"/>
    <w:rsid w:val="00804E59"/>
    <w:rsid w:val="008266D9"/>
    <w:rsid w:val="00854B5F"/>
    <w:rsid w:val="00861B88"/>
    <w:rsid w:val="008B5CEF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759E5"/>
    <w:rsid w:val="00AE5721"/>
    <w:rsid w:val="00AF647F"/>
    <w:rsid w:val="00B17B1F"/>
    <w:rsid w:val="00B336C8"/>
    <w:rsid w:val="00B95C1B"/>
    <w:rsid w:val="00BB1FB1"/>
    <w:rsid w:val="00BB7F92"/>
    <w:rsid w:val="00C23F56"/>
    <w:rsid w:val="00C85A88"/>
    <w:rsid w:val="00C874B4"/>
    <w:rsid w:val="00C9415E"/>
    <w:rsid w:val="00CE4B92"/>
    <w:rsid w:val="00CE4FD4"/>
    <w:rsid w:val="00D04CD5"/>
    <w:rsid w:val="00D0797D"/>
    <w:rsid w:val="00D37028"/>
    <w:rsid w:val="00D377C4"/>
    <w:rsid w:val="00D57DDE"/>
    <w:rsid w:val="00D6780B"/>
    <w:rsid w:val="00DC1D1C"/>
    <w:rsid w:val="00E07D32"/>
    <w:rsid w:val="00E63C30"/>
    <w:rsid w:val="00E6459A"/>
    <w:rsid w:val="00EF1F7C"/>
    <w:rsid w:val="00F0390F"/>
    <w:rsid w:val="00F16EBC"/>
    <w:rsid w:val="00F27913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F6FE5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F6FE5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5E7B5C"/>
    <w:pPr>
      <w:framePr w:hSpace="142" w:wrap="around" w:vAnchor="text" w:hAnchor="margin" w:y="1135"/>
      <w:numPr>
        <w:ilvl w:val="1"/>
        <w:numId w:val="19"/>
      </w:numPr>
      <w:spacing w:after="0"/>
      <w:ind w:left="360" w:hanging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lntabulka0">
    <w:name w:val="normální tabulka"/>
    <w:basedOn w:val="Normln"/>
    <w:uiPriority w:val="1"/>
    <w:qFormat/>
    <w:rsid w:val="00C23F56"/>
    <w:pPr>
      <w:spacing w:after="80" w:line="259" w:lineRule="auto"/>
    </w:pPr>
    <w:rPr>
      <w:rFonts w:ascii="Franklin Gothic Book" w:hAnsi="Franklin Gothic Book"/>
    </w:rPr>
  </w:style>
  <w:style w:type="paragraph" w:styleId="Revize">
    <w:name w:val="Revision"/>
    <w:hidden/>
    <w:uiPriority w:val="99"/>
    <w:semiHidden/>
    <w:rsid w:val="00C23F56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C23F56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paragraph" w:customStyle="1" w:styleId="Textodrky2">
    <w:name w:val="Text odrážky 2"/>
    <w:basedOn w:val="Normln"/>
    <w:rsid w:val="00CE4FD4"/>
    <w:p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QYJ6VK6WDPCP-2026886553-435911</_dlc_DocId>
    <_dlc_DocIdUrl xmlns="9d0ca0cf-2a35-4d1a-8451-71dcfb90f667">
      <Url>https://skolahostivar.sharepoint.com/sites/data/_layouts/15/DocIdRedir.aspx?ID=QYJ6VK6WDPCP-2026886553-435911</Url>
      <Description>QYJ6VK6WDPCP-2026886553-435911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a8aa33a2-52a5-45f6-974e-12c2a4519bd9"/>
    <ds:schemaRef ds:uri="http://www.w3.org/XML/1998/namespace"/>
    <ds:schemaRef ds:uri="9d0ca0cf-2a35-4d1a-8451-71dcfb90f667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7</cp:revision>
  <dcterms:created xsi:type="dcterms:W3CDTF">2025-05-06T06:34:00Z</dcterms:created>
  <dcterms:modified xsi:type="dcterms:W3CDTF">2025-05-06T09:42:00Z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0f2dfd25-04d2-456c-9ed7-0d041501e9c6</vt:lpwstr>
  </property>
  <property fmtid="{D5CDD505-2E9C-101B-9397-08002B2CF9AE}" pid="5" name="MediaServiceImageTags">
    <vt:lpwstr/>
  </property>
</Properties>
</file>