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98AA" w14:textId="77777777" w:rsidR="00D845B6" w:rsidRPr="007604C4" w:rsidRDefault="00D845B6" w:rsidP="00CF15C1">
      <w:pPr>
        <w:ind w:left="0"/>
        <w:jc w:val="center"/>
        <w:rPr>
          <w:rFonts w:ascii="Franklin Gothic Book" w:hAnsi="Franklin Gothic Book"/>
        </w:rPr>
      </w:pPr>
    </w:p>
    <w:p w14:paraId="5A706521" w14:textId="7898CB79" w:rsidR="002A5746" w:rsidRPr="007604C4" w:rsidRDefault="002A5746" w:rsidP="00042B06">
      <w:pPr>
        <w:rPr>
          <w:rFonts w:ascii="Franklin Gothic Book" w:hAnsi="Franklin Gothic Book"/>
        </w:rPr>
      </w:pPr>
    </w:p>
    <w:p w14:paraId="18C2D087" w14:textId="75C31CE8" w:rsidR="002A5746" w:rsidRPr="007604C4" w:rsidRDefault="002A5746" w:rsidP="00042B06">
      <w:pPr>
        <w:rPr>
          <w:rFonts w:ascii="Franklin Gothic Book" w:hAnsi="Franklin Gothic Book"/>
        </w:rPr>
      </w:pPr>
    </w:p>
    <w:p w14:paraId="5938E039" w14:textId="431573A0" w:rsidR="002A5746" w:rsidRPr="007604C4" w:rsidRDefault="002A5746" w:rsidP="00042B06">
      <w:pPr>
        <w:rPr>
          <w:rFonts w:ascii="Franklin Gothic Book" w:hAnsi="Franklin Gothic Book"/>
        </w:rPr>
      </w:pPr>
    </w:p>
    <w:p w14:paraId="4356BB0C" w14:textId="7B471D7C" w:rsidR="00D845B6" w:rsidRPr="007604C4" w:rsidRDefault="00DB2696" w:rsidP="00CF15C1">
      <w:pPr>
        <w:ind w:left="0"/>
        <w:jc w:val="center"/>
        <w:rPr>
          <w:rFonts w:ascii="Franklin Gothic Book" w:hAnsi="Franklin Gothic Book"/>
          <w:b/>
          <w:sz w:val="40"/>
          <w:szCs w:val="40"/>
        </w:rPr>
      </w:pPr>
      <w:r w:rsidRPr="007604C4">
        <w:rPr>
          <w:rFonts w:ascii="Franklin Gothic Book" w:hAnsi="Franklin Gothic Book"/>
          <w:b/>
          <w:sz w:val="40"/>
          <w:szCs w:val="40"/>
        </w:rPr>
        <w:t>Školní</w:t>
      </w:r>
      <w:r w:rsidRPr="007604C4">
        <w:rPr>
          <w:rFonts w:ascii="Franklin Gothic Book" w:hAnsi="Franklin Gothic Book"/>
          <w:b/>
          <w:spacing w:val="-2"/>
          <w:sz w:val="40"/>
          <w:szCs w:val="40"/>
        </w:rPr>
        <w:t xml:space="preserve"> </w:t>
      </w:r>
      <w:r w:rsidRPr="007604C4">
        <w:rPr>
          <w:rFonts w:ascii="Franklin Gothic Book" w:hAnsi="Franklin Gothic Book"/>
          <w:b/>
          <w:sz w:val="40"/>
          <w:szCs w:val="40"/>
        </w:rPr>
        <w:t>ř</w:t>
      </w:r>
      <w:r w:rsidRPr="007604C4">
        <w:rPr>
          <w:rFonts w:ascii="Franklin Gothic Book" w:hAnsi="Franklin Gothic Book"/>
          <w:b/>
          <w:spacing w:val="-1"/>
          <w:sz w:val="40"/>
          <w:szCs w:val="40"/>
        </w:rPr>
        <w:t>á</w:t>
      </w:r>
      <w:r w:rsidRPr="007604C4">
        <w:rPr>
          <w:rFonts w:ascii="Franklin Gothic Book" w:hAnsi="Franklin Gothic Book"/>
          <w:b/>
          <w:sz w:val="40"/>
          <w:szCs w:val="40"/>
        </w:rPr>
        <w:t>d</w:t>
      </w:r>
      <w:r w:rsidR="006D700D" w:rsidRPr="007604C4">
        <w:rPr>
          <w:rFonts w:ascii="Franklin Gothic Book" w:hAnsi="Franklin Gothic Book"/>
          <w:b/>
          <w:sz w:val="40"/>
          <w:szCs w:val="40"/>
        </w:rPr>
        <w:t xml:space="preserve"> a Klasifikační řád </w:t>
      </w:r>
      <w:r w:rsidRPr="007604C4">
        <w:rPr>
          <w:rFonts w:ascii="Franklin Gothic Book" w:hAnsi="Franklin Gothic Book"/>
          <w:b/>
          <w:sz w:val="40"/>
          <w:szCs w:val="40"/>
        </w:rPr>
        <w:t>SŠ</w:t>
      </w:r>
      <w:r w:rsidRPr="007604C4">
        <w:rPr>
          <w:rFonts w:ascii="Franklin Gothic Book" w:hAnsi="Franklin Gothic Book"/>
          <w:b/>
          <w:spacing w:val="-3"/>
          <w:sz w:val="40"/>
          <w:szCs w:val="40"/>
        </w:rPr>
        <w:t>A</w:t>
      </w:r>
      <w:r w:rsidRPr="007604C4">
        <w:rPr>
          <w:rFonts w:ascii="Franklin Gothic Book" w:hAnsi="Franklin Gothic Book"/>
          <w:b/>
          <w:sz w:val="40"/>
          <w:szCs w:val="40"/>
        </w:rPr>
        <w:t>I</w:t>
      </w:r>
    </w:p>
    <w:p w14:paraId="5702A4F7" w14:textId="67AFA35E" w:rsidR="00E551F0" w:rsidRPr="007604C4" w:rsidRDefault="001623AE" w:rsidP="00CF15C1">
      <w:pPr>
        <w:ind w:left="0"/>
        <w:jc w:val="center"/>
        <w:rPr>
          <w:rFonts w:ascii="Franklin Gothic Book" w:hAnsi="Franklin Gothic Book"/>
          <w:b/>
          <w:sz w:val="40"/>
          <w:szCs w:val="40"/>
        </w:rPr>
      </w:pPr>
      <w:r w:rsidRPr="007604C4">
        <w:rPr>
          <w:rFonts w:ascii="Franklin Gothic Book" w:hAnsi="Franklin Gothic Book"/>
          <w:b/>
          <w:sz w:val="40"/>
          <w:szCs w:val="40"/>
        </w:rPr>
        <w:t>(d</w:t>
      </w:r>
      <w:r w:rsidR="00E551F0" w:rsidRPr="007604C4">
        <w:rPr>
          <w:rFonts w:ascii="Franklin Gothic Book" w:hAnsi="Franklin Gothic Book"/>
          <w:b/>
          <w:sz w:val="40"/>
          <w:szCs w:val="40"/>
        </w:rPr>
        <w:t>odatek</w:t>
      </w:r>
      <w:r w:rsidRPr="007604C4">
        <w:rPr>
          <w:rFonts w:ascii="Franklin Gothic Book" w:hAnsi="Franklin Gothic Book"/>
          <w:b/>
          <w:sz w:val="40"/>
          <w:szCs w:val="40"/>
        </w:rPr>
        <w:t>)</w:t>
      </w:r>
    </w:p>
    <w:p w14:paraId="715296EB" w14:textId="77777777" w:rsidR="00D845B6" w:rsidRPr="007604C4" w:rsidRDefault="00D845B6" w:rsidP="00042B06">
      <w:pPr>
        <w:rPr>
          <w:rFonts w:ascii="Franklin Gothic Book" w:hAnsi="Franklin Gothic Book"/>
        </w:rPr>
      </w:pPr>
    </w:p>
    <w:p w14:paraId="0874B43A" w14:textId="77777777" w:rsidR="00D845B6" w:rsidRPr="007604C4" w:rsidRDefault="00D845B6" w:rsidP="00042B06">
      <w:pPr>
        <w:rPr>
          <w:rFonts w:ascii="Franklin Gothic Book" w:hAnsi="Franklin Gothic Book"/>
        </w:rPr>
      </w:pPr>
    </w:p>
    <w:p w14:paraId="0032DC7B" w14:textId="77777777" w:rsidR="00D845B6" w:rsidRPr="007604C4" w:rsidRDefault="00D845B6" w:rsidP="00042B06">
      <w:pPr>
        <w:rPr>
          <w:rFonts w:ascii="Franklin Gothic Book" w:hAnsi="Franklin Gothic Book"/>
        </w:rPr>
      </w:pPr>
    </w:p>
    <w:p w14:paraId="6DCF01B7" w14:textId="1D61358E" w:rsidR="00D845B6" w:rsidRPr="007604C4" w:rsidRDefault="00D845B6" w:rsidP="00F973E5">
      <w:pPr>
        <w:ind w:left="0"/>
        <w:jc w:val="center"/>
        <w:rPr>
          <w:rFonts w:ascii="Franklin Gothic Book" w:hAnsi="Franklin Gothic Book"/>
        </w:rPr>
      </w:pPr>
    </w:p>
    <w:p w14:paraId="3981A9B0" w14:textId="628FE146" w:rsidR="00D845B6" w:rsidRPr="007604C4" w:rsidRDefault="00D845B6" w:rsidP="00F973E5">
      <w:pPr>
        <w:jc w:val="center"/>
        <w:rPr>
          <w:rFonts w:ascii="Franklin Gothic Book" w:hAnsi="Franklin Gothic Book"/>
        </w:rPr>
      </w:pPr>
    </w:p>
    <w:p w14:paraId="3E57A778" w14:textId="31F3636E" w:rsidR="00D845B6" w:rsidRPr="007604C4" w:rsidRDefault="00D845B6" w:rsidP="00F973E5">
      <w:pPr>
        <w:jc w:val="center"/>
        <w:rPr>
          <w:rFonts w:ascii="Franklin Gothic Book" w:hAnsi="Franklin Gothic Book"/>
        </w:rPr>
      </w:pPr>
    </w:p>
    <w:p w14:paraId="43C07AF7" w14:textId="50742E8B" w:rsidR="00D845B6" w:rsidRPr="007604C4" w:rsidRDefault="000D39CE" w:rsidP="00F973E5">
      <w:pPr>
        <w:jc w:val="center"/>
        <w:rPr>
          <w:rFonts w:ascii="Franklin Gothic Book" w:hAnsi="Franklin Gothic Book"/>
        </w:rPr>
      </w:pPr>
      <w:r w:rsidRPr="007604C4">
        <w:rPr>
          <w:rFonts w:ascii="Franklin Gothic Book" w:hAnsi="Franklin Gothic Book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4EA462" wp14:editId="276AF8A5">
                <wp:simplePos x="0" y="0"/>
                <wp:positionH relativeFrom="page">
                  <wp:posOffset>1739900</wp:posOffset>
                </wp:positionH>
                <wp:positionV relativeFrom="paragraph">
                  <wp:posOffset>26670</wp:posOffset>
                </wp:positionV>
                <wp:extent cx="4288155" cy="1651000"/>
                <wp:effectExtent l="0" t="0" r="17145" b="25400"/>
                <wp:wrapNone/>
                <wp:docPr id="3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165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50"/>
                              <w:gridCol w:w="3786"/>
                            </w:tblGrid>
                            <w:tr w:rsidR="005D3E8B" w14:paraId="22DD8776" w14:textId="77777777" w:rsidTr="00CE3296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6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54A8D3" w14:textId="77777777" w:rsidR="005D3E8B" w:rsidRDefault="005D3E8B" w:rsidP="00BE0588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Šk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>
                                    <w:t xml:space="preserve">la: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ř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dn</w:t>
                                  </w:r>
                                  <w:r>
                                    <w:t>í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šk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l</w:t>
                                  </w:r>
                                  <w:r>
                                    <w:t>a 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u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omob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t>í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a 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t>fo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rm</w:t>
                                  </w:r>
                                  <w:r>
                                    <w:t>atiky</w:t>
                                  </w:r>
                                </w:p>
                              </w:tc>
                            </w:tr>
                            <w:tr w:rsidR="005D3E8B" w14:paraId="2131EDA3" w14:textId="77777777" w:rsidTr="00CE3296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6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A2876B" w14:textId="239F0233" w:rsidR="005D3E8B" w:rsidRPr="00AE21E7" w:rsidRDefault="005D3E8B" w:rsidP="000D39CE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E21E7">
                                    <w:rPr>
                                      <w:b/>
                                      <w:spacing w:val="-1"/>
                                      <w:sz w:val="32"/>
                                    </w:rPr>
                                    <w:t>Š</w:t>
                                  </w:r>
                                  <w:r w:rsidRPr="00AE21E7">
                                    <w:rPr>
                                      <w:b/>
                                      <w:sz w:val="32"/>
                                    </w:rPr>
                                    <w:t>k</w:t>
                                  </w:r>
                                  <w:r w:rsidRPr="00AE21E7">
                                    <w:rPr>
                                      <w:b/>
                                      <w:spacing w:val="1"/>
                                      <w:sz w:val="32"/>
                                    </w:rPr>
                                    <w:t>o</w:t>
                                  </w:r>
                                  <w:r w:rsidRPr="00AE21E7">
                                    <w:rPr>
                                      <w:b/>
                                      <w:spacing w:val="-1"/>
                                      <w:sz w:val="32"/>
                                    </w:rPr>
                                    <w:t>l</w:t>
                                  </w:r>
                                  <w:r w:rsidRPr="00AE21E7">
                                    <w:rPr>
                                      <w:b/>
                                      <w:spacing w:val="1"/>
                                      <w:sz w:val="32"/>
                                    </w:rPr>
                                    <w:t>n</w:t>
                                  </w:r>
                                  <w:r w:rsidRPr="00AE21E7">
                                    <w:rPr>
                                      <w:b/>
                                      <w:sz w:val="32"/>
                                    </w:rPr>
                                    <w:t>í</w:t>
                                  </w:r>
                                  <w:r w:rsidRPr="00AE21E7">
                                    <w:rPr>
                                      <w:b/>
                                      <w:spacing w:val="-5"/>
                                      <w:sz w:val="32"/>
                                    </w:rPr>
                                    <w:t xml:space="preserve"> </w:t>
                                  </w:r>
                                  <w:r w:rsidRPr="00AE21E7">
                                    <w:rPr>
                                      <w:b/>
                                      <w:spacing w:val="2"/>
                                      <w:w w:val="99"/>
                                      <w:sz w:val="32"/>
                                    </w:rPr>
                                    <w:t>ř</w:t>
                                  </w:r>
                                  <w:r w:rsidRPr="00AE21E7">
                                    <w:rPr>
                                      <w:b/>
                                      <w:w w:val="99"/>
                                      <w:sz w:val="32"/>
                                    </w:rPr>
                                    <w:t>ád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32"/>
                                    </w:rPr>
                                    <w:t xml:space="preserve"> a Klasifikační řád – dodatek</w:t>
                                  </w:r>
                                </w:p>
                              </w:tc>
                            </w:tr>
                            <w:tr w:rsidR="005D3E8B" w14:paraId="6F92BFF3" w14:textId="77777777" w:rsidTr="00B57A9B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2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7650EC" w14:textId="582C7F82" w:rsidR="005D3E8B" w:rsidRDefault="005D3E8B" w:rsidP="00657919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 xml:space="preserve">Č.j.: </w:t>
                                  </w:r>
                                  <w:r w:rsidRPr="005D3E8B">
                                    <w:t>SSAIP10 01243/2020</w:t>
                                  </w:r>
                                </w:p>
                              </w:tc>
                              <w:tc>
                                <w:tcPr>
                                  <w:tcW w:w="3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0B24E2" w14:textId="351B47AB" w:rsidR="005D3E8B" w:rsidRDefault="005D3E8B" w:rsidP="00294D9E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Ú</w:t>
                                  </w:r>
                                  <w:r>
                                    <w:t>čin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d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1. 10. 2020</w:t>
                                  </w:r>
                                </w:p>
                              </w:tc>
                            </w:tr>
                            <w:tr w:rsidR="005D3E8B" w14:paraId="07561EAF" w14:textId="77777777" w:rsidTr="00CE3296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2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DAC2EA" w14:textId="526C585C" w:rsidR="005D3E8B" w:rsidRDefault="005D3E8B" w:rsidP="00BE0588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p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ý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zn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k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746BBE" w14:textId="3E422B4E" w:rsidR="005D3E8B" w:rsidRDefault="005D3E8B" w:rsidP="00BE0588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Sk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rt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č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t>í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zn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k</w:t>
                                  </w:r>
                                  <w:r>
                                    <w:t xml:space="preserve">: </w:t>
                                  </w:r>
                                  <w:r w:rsidRPr="005D3E8B">
                                    <w:t>A.12</w:t>
                                  </w:r>
                                </w:p>
                              </w:tc>
                            </w:tr>
                            <w:tr w:rsidR="005D3E8B" w14:paraId="79CAF861" w14:textId="77777777" w:rsidTr="00CE3296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6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E3DE11" w14:textId="77777777" w:rsidR="005D3E8B" w:rsidRDefault="005D3E8B" w:rsidP="00BE0588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Zm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ě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ny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5D3E8B" w14:paraId="0BC86852" w14:textId="77777777" w:rsidTr="00CE3296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6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8671CC" w14:textId="77777777" w:rsidR="005D3E8B" w:rsidRDefault="005D3E8B" w:rsidP="00BE0588">
                                  <w:pPr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AA7A901" w14:textId="77777777" w:rsidR="005D3E8B" w:rsidRDefault="005D3E8B" w:rsidP="00BE0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EA462"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position:absolute;left:0;text-align:left;margin-left:137pt;margin-top:2.1pt;width:337.65pt;height:13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50"/>
                        <w:gridCol w:w="3786"/>
                      </w:tblGrid>
                      <w:tr w:rsidR="005D3E8B" w14:paraId="22DD8776" w14:textId="77777777" w:rsidTr="00CE3296">
                        <w:trPr>
                          <w:trHeight w:hRule="exact" w:val="490"/>
                        </w:trPr>
                        <w:tc>
                          <w:tcPr>
                            <w:tcW w:w="6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54A8D3" w14:textId="77777777" w:rsidR="005D3E8B" w:rsidRDefault="005D3E8B" w:rsidP="00BE0588">
                            <w:pPr>
                              <w:ind w:left="0"/>
                              <w:jc w:val="center"/>
                            </w:pPr>
                            <w:r>
                              <w:t>Šk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 xml:space="preserve">la: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ř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dn</w:t>
                            </w:r>
                            <w:r>
                              <w:t>í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šk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>a a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omob</w:t>
                            </w:r>
                            <w:r>
                              <w:rPr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í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 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fo</w:t>
                            </w:r>
                            <w:r>
                              <w:rPr>
                                <w:spacing w:val="1"/>
                              </w:rPr>
                              <w:t>rm</w:t>
                            </w:r>
                            <w:r>
                              <w:t>atiky</w:t>
                            </w:r>
                          </w:p>
                        </w:tc>
                      </w:tr>
                      <w:tr w:rsidR="005D3E8B" w14:paraId="2131EDA3" w14:textId="77777777" w:rsidTr="00CE3296">
                        <w:trPr>
                          <w:trHeight w:hRule="exact" w:val="492"/>
                        </w:trPr>
                        <w:tc>
                          <w:tcPr>
                            <w:tcW w:w="6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A2876B" w14:textId="239F0233" w:rsidR="005D3E8B" w:rsidRPr="00AE21E7" w:rsidRDefault="005D3E8B" w:rsidP="000D39CE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AE21E7">
                              <w:rPr>
                                <w:b/>
                                <w:spacing w:val="-1"/>
                                <w:sz w:val="32"/>
                              </w:rPr>
                              <w:t>Š</w:t>
                            </w:r>
                            <w:r w:rsidRPr="00AE21E7">
                              <w:rPr>
                                <w:b/>
                                <w:sz w:val="32"/>
                              </w:rPr>
                              <w:t>k</w:t>
                            </w:r>
                            <w:r w:rsidRPr="00AE21E7">
                              <w:rPr>
                                <w:b/>
                                <w:spacing w:val="1"/>
                                <w:sz w:val="32"/>
                              </w:rPr>
                              <w:t>o</w:t>
                            </w:r>
                            <w:r w:rsidRPr="00AE21E7">
                              <w:rPr>
                                <w:b/>
                                <w:spacing w:val="-1"/>
                                <w:sz w:val="32"/>
                              </w:rPr>
                              <w:t>l</w:t>
                            </w:r>
                            <w:r w:rsidRPr="00AE21E7">
                              <w:rPr>
                                <w:b/>
                                <w:spacing w:val="1"/>
                                <w:sz w:val="32"/>
                              </w:rPr>
                              <w:t>n</w:t>
                            </w:r>
                            <w:r w:rsidRPr="00AE21E7">
                              <w:rPr>
                                <w:b/>
                                <w:sz w:val="32"/>
                              </w:rPr>
                              <w:t>í</w:t>
                            </w:r>
                            <w:r w:rsidRPr="00AE21E7"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AE21E7">
                              <w:rPr>
                                <w:b/>
                                <w:spacing w:val="2"/>
                                <w:w w:val="99"/>
                                <w:sz w:val="32"/>
                              </w:rPr>
                              <w:t>ř</w:t>
                            </w:r>
                            <w:r w:rsidRPr="00AE21E7">
                              <w:rPr>
                                <w:b/>
                                <w:w w:val="99"/>
                                <w:sz w:val="32"/>
                              </w:rPr>
                              <w:t>ád</w:t>
                            </w:r>
                            <w:r>
                              <w:rPr>
                                <w:b/>
                                <w:w w:val="99"/>
                                <w:sz w:val="32"/>
                              </w:rPr>
                              <w:t xml:space="preserve"> a Klasifikační řád – dodatek</w:t>
                            </w:r>
                          </w:p>
                        </w:tc>
                      </w:tr>
                      <w:tr w:rsidR="005D3E8B" w14:paraId="6F92BFF3" w14:textId="77777777" w:rsidTr="00B57A9B">
                        <w:trPr>
                          <w:trHeight w:hRule="exact" w:val="733"/>
                        </w:trPr>
                        <w:tc>
                          <w:tcPr>
                            <w:tcW w:w="2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7650EC" w14:textId="582C7F82" w:rsidR="005D3E8B" w:rsidRDefault="005D3E8B" w:rsidP="00657919">
                            <w:pPr>
                              <w:ind w:left="0"/>
                              <w:jc w:val="center"/>
                            </w:pPr>
                            <w:r>
                              <w:t xml:space="preserve">Č.j.: </w:t>
                            </w:r>
                            <w:r w:rsidRPr="005D3E8B">
                              <w:t>SSAIP10 01243/2020</w:t>
                            </w:r>
                          </w:p>
                        </w:tc>
                        <w:tc>
                          <w:tcPr>
                            <w:tcW w:w="3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0B24E2" w14:textId="351B47AB" w:rsidR="005D3E8B" w:rsidRDefault="005D3E8B" w:rsidP="00294D9E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Ú</w:t>
                            </w:r>
                            <w:r>
                              <w:t>čin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1. 10. 2020</w:t>
                            </w:r>
                          </w:p>
                        </w:tc>
                      </w:tr>
                      <w:tr w:rsidR="005D3E8B" w14:paraId="07561EAF" w14:textId="77777777" w:rsidTr="00CE3296">
                        <w:trPr>
                          <w:trHeight w:hRule="exact" w:val="492"/>
                        </w:trPr>
                        <w:tc>
                          <w:tcPr>
                            <w:tcW w:w="2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DAC2EA" w14:textId="526C585C" w:rsidR="005D3E8B" w:rsidRDefault="005D3E8B" w:rsidP="00BE0588">
                            <w:pPr>
                              <w:ind w:left="0"/>
                              <w:jc w:val="center"/>
                            </w:pP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ý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zn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k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3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746BBE" w14:textId="3E422B4E" w:rsidR="005D3E8B" w:rsidRDefault="005D3E8B" w:rsidP="00BE0588">
                            <w:pPr>
                              <w:ind w:left="0"/>
                              <w:jc w:val="center"/>
                            </w:pPr>
                            <w:r>
                              <w:t>Sk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rt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č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í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zn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k</w:t>
                            </w:r>
                            <w:r>
                              <w:t xml:space="preserve">: </w:t>
                            </w:r>
                            <w:r w:rsidRPr="005D3E8B">
                              <w:t>A.12</w:t>
                            </w:r>
                          </w:p>
                        </w:tc>
                      </w:tr>
                      <w:tr w:rsidR="005D3E8B" w14:paraId="79CAF861" w14:textId="77777777" w:rsidTr="00CE3296">
                        <w:trPr>
                          <w:trHeight w:hRule="exact" w:val="490"/>
                        </w:trPr>
                        <w:tc>
                          <w:tcPr>
                            <w:tcW w:w="6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E3DE11" w14:textId="77777777" w:rsidR="005D3E8B" w:rsidRDefault="005D3E8B" w:rsidP="00BE0588">
                            <w:pPr>
                              <w:ind w:left="0"/>
                              <w:jc w:val="center"/>
                            </w:pPr>
                            <w:r>
                              <w:t>Zm</w:t>
                            </w:r>
                            <w:r>
                              <w:rPr>
                                <w:spacing w:val="-1"/>
                              </w:rPr>
                              <w:t>ě</w:t>
                            </w:r>
                            <w:r>
                              <w:rPr>
                                <w:spacing w:val="1"/>
                              </w:rPr>
                              <w:t>ny</w:t>
                            </w:r>
                            <w:r>
                              <w:t>:</w:t>
                            </w:r>
                          </w:p>
                        </w:tc>
                      </w:tr>
                      <w:tr w:rsidR="005D3E8B" w14:paraId="0BC86852" w14:textId="77777777" w:rsidTr="00CE3296">
                        <w:trPr>
                          <w:trHeight w:hRule="exact" w:val="490"/>
                        </w:trPr>
                        <w:tc>
                          <w:tcPr>
                            <w:tcW w:w="6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8671CC" w14:textId="77777777" w:rsidR="005D3E8B" w:rsidRDefault="005D3E8B" w:rsidP="00BE0588">
                            <w:pPr>
                              <w:ind w:left="0"/>
                              <w:jc w:val="center"/>
                            </w:pPr>
                          </w:p>
                        </w:tc>
                      </w:tr>
                    </w:tbl>
                    <w:p w14:paraId="7AA7A901" w14:textId="77777777" w:rsidR="005D3E8B" w:rsidRDefault="005D3E8B" w:rsidP="00BE058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3A1D70" w14:textId="755B73BE" w:rsidR="00D845B6" w:rsidRPr="007604C4" w:rsidRDefault="00D845B6" w:rsidP="00F973E5">
      <w:pPr>
        <w:ind w:left="0"/>
        <w:jc w:val="center"/>
        <w:rPr>
          <w:rFonts w:ascii="Franklin Gothic Book" w:hAnsi="Franklin Gothic Book"/>
        </w:rPr>
      </w:pPr>
    </w:p>
    <w:p w14:paraId="32882502" w14:textId="7AD42FD3" w:rsidR="00D845B6" w:rsidRPr="007604C4" w:rsidRDefault="00D845B6" w:rsidP="00F973E5">
      <w:pPr>
        <w:jc w:val="center"/>
        <w:rPr>
          <w:rFonts w:ascii="Franklin Gothic Book" w:hAnsi="Franklin Gothic Book"/>
        </w:rPr>
      </w:pPr>
    </w:p>
    <w:p w14:paraId="2C0096F8" w14:textId="56B6E238" w:rsidR="00D845B6" w:rsidRPr="007604C4" w:rsidRDefault="00D845B6" w:rsidP="00F973E5">
      <w:pPr>
        <w:ind w:left="0"/>
        <w:jc w:val="center"/>
        <w:rPr>
          <w:rFonts w:ascii="Franklin Gothic Book" w:hAnsi="Franklin Gothic Book"/>
        </w:rPr>
      </w:pPr>
    </w:p>
    <w:p w14:paraId="6764A81F" w14:textId="7D4C9A13" w:rsidR="000F0063" w:rsidRPr="007604C4" w:rsidRDefault="000F0063" w:rsidP="00225A20">
      <w:pPr>
        <w:tabs>
          <w:tab w:val="left" w:pos="2985"/>
        </w:tabs>
        <w:rPr>
          <w:rFonts w:ascii="Franklin Gothic Book" w:hAnsi="Franklin Gothic Book"/>
        </w:rPr>
      </w:pPr>
    </w:p>
    <w:p w14:paraId="1B92AAFE" w14:textId="77777777" w:rsidR="000F0063" w:rsidRPr="007604C4" w:rsidRDefault="000F0063" w:rsidP="00042B06">
      <w:pPr>
        <w:rPr>
          <w:rFonts w:ascii="Franklin Gothic Book" w:hAnsi="Franklin Gothic Book"/>
        </w:rPr>
      </w:pPr>
    </w:p>
    <w:p w14:paraId="64B6A42B" w14:textId="77777777" w:rsidR="000F0063" w:rsidRPr="007604C4" w:rsidRDefault="000F0063" w:rsidP="00042B06">
      <w:pPr>
        <w:rPr>
          <w:rFonts w:ascii="Franklin Gothic Book" w:hAnsi="Franklin Gothic Book"/>
        </w:rPr>
      </w:pPr>
    </w:p>
    <w:p w14:paraId="4DC4F3EA" w14:textId="77777777" w:rsidR="000F0063" w:rsidRPr="007604C4" w:rsidRDefault="000F0063" w:rsidP="00042B06">
      <w:pPr>
        <w:rPr>
          <w:rFonts w:ascii="Franklin Gothic Book" w:hAnsi="Franklin Gothic Book"/>
        </w:rPr>
      </w:pPr>
    </w:p>
    <w:p w14:paraId="17CE403C" w14:textId="77777777" w:rsidR="000F0063" w:rsidRPr="007604C4" w:rsidRDefault="000F0063" w:rsidP="00042B06">
      <w:pPr>
        <w:rPr>
          <w:rFonts w:ascii="Franklin Gothic Book" w:hAnsi="Franklin Gothic Book"/>
        </w:rPr>
      </w:pPr>
    </w:p>
    <w:p w14:paraId="5E830AAC" w14:textId="77777777" w:rsidR="00D845B6" w:rsidRPr="007604C4" w:rsidRDefault="00D845B6" w:rsidP="00042B06">
      <w:pPr>
        <w:rPr>
          <w:rFonts w:ascii="Franklin Gothic Book" w:hAnsi="Franklin Gothic Book"/>
        </w:rPr>
      </w:pPr>
    </w:p>
    <w:p w14:paraId="643D5042" w14:textId="2F686E19" w:rsidR="00D845B6" w:rsidRPr="007604C4" w:rsidRDefault="00D845B6" w:rsidP="00042B06">
      <w:pPr>
        <w:rPr>
          <w:rFonts w:ascii="Franklin Gothic Book" w:hAnsi="Franklin Gothic Book"/>
        </w:rPr>
      </w:pPr>
    </w:p>
    <w:sdt>
      <w:sdtPr>
        <w:rPr>
          <w:rFonts w:ascii="Franklin Gothic Book" w:eastAsia="Times New Roman" w:hAnsi="Franklin Gothic Book" w:cs="Times New Roman"/>
          <w:b w:val="0"/>
          <w:bCs w:val="0"/>
          <w:color w:val="auto"/>
          <w:sz w:val="20"/>
          <w:szCs w:val="20"/>
          <w:lang w:eastAsia="en-US"/>
        </w:rPr>
        <w:id w:val="-1756737773"/>
        <w:docPartObj>
          <w:docPartGallery w:val="Table of Contents"/>
          <w:docPartUnique/>
        </w:docPartObj>
      </w:sdtPr>
      <w:sdtEndPr>
        <w:rPr>
          <w:rFonts w:eastAsia="Calibri"/>
          <w:sz w:val="24"/>
        </w:rPr>
      </w:sdtEndPr>
      <w:sdtContent>
        <w:p w14:paraId="20916784" w14:textId="77777777" w:rsidR="006355ED" w:rsidRPr="007604C4" w:rsidRDefault="006355ED" w:rsidP="006355ED">
          <w:pPr>
            <w:pStyle w:val="Nadpisobsahu"/>
            <w:rPr>
              <w:rFonts w:ascii="Franklin Gothic Book" w:hAnsi="Franklin Gothic Book"/>
            </w:rPr>
          </w:pPr>
          <w:r w:rsidRPr="007604C4">
            <w:rPr>
              <w:rFonts w:ascii="Franklin Gothic Book" w:hAnsi="Franklin Gothic Book"/>
            </w:rPr>
            <w:t>Obsah</w:t>
          </w:r>
        </w:p>
        <w:p w14:paraId="3A061976" w14:textId="1F0B0A03" w:rsidR="008F134C" w:rsidRDefault="006355E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 w:rsidRPr="007604C4">
            <w:rPr>
              <w:rFonts w:ascii="Franklin Gothic Book" w:hAnsi="Franklin Gothic Book"/>
            </w:rPr>
            <w:fldChar w:fldCharType="begin"/>
          </w:r>
          <w:r w:rsidRPr="007604C4">
            <w:rPr>
              <w:rFonts w:ascii="Franklin Gothic Book" w:hAnsi="Franklin Gothic Book"/>
            </w:rPr>
            <w:instrText xml:space="preserve"> TOC \o "1-3" \h \z \u </w:instrText>
          </w:r>
          <w:r w:rsidRPr="007604C4">
            <w:rPr>
              <w:rFonts w:ascii="Franklin Gothic Book" w:hAnsi="Franklin Gothic Book"/>
            </w:rPr>
            <w:fldChar w:fldCharType="separate"/>
          </w:r>
          <w:hyperlink w:anchor="_Toc53210034" w:history="1">
            <w:r w:rsidR="008F134C" w:rsidRPr="00B5346F">
              <w:rPr>
                <w:rStyle w:val="Hypertextovodkaz"/>
                <w:rFonts w:ascii="Franklin Gothic Book" w:hAnsi="Franklin Gothic Book"/>
                <w:noProof/>
              </w:rPr>
              <w:t>I.</w:t>
            </w:r>
            <w:r w:rsidR="008F13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F134C" w:rsidRPr="00B5346F">
              <w:rPr>
                <w:rStyle w:val="Hypertextovodkaz"/>
                <w:rFonts w:ascii="Franklin Gothic Book" w:hAnsi="Franklin Gothic Book"/>
                <w:noProof/>
              </w:rPr>
              <w:t>Úvodní ustanovení</w:t>
            </w:r>
            <w:r w:rsidR="008F134C">
              <w:rPr>
                <w:noProof/>
                <w:webHidden/>
              </w:rPr>
              <w:tab/>
            </w:r>
            <w:r w:rsidR="008F134C">
              <w:rPr>
                <w:noProof/>
                <w:webHidden/>
              </w:rPr>
              <w:fldChar w:fldCharType="begin"/>
            </w:r>
            <w:r w:rsidR="008F134C">
              <w:rPr>
                <w:noProof/>
                <w:webHidden/>
              </w:rPr>
              <w:instrText xml:space="preserve"> PAGEREF _Toc53210034 \h </w:instrText>
            </w:r>
            <w:r w:rsidR="008F134C">
              <w:rPr>
                <w:noProof/>
                <w:webHidden/>
              </w:rPr>
            </w:r>
            <w:r w:rsidR="008F134C">
              <w:rPr>
                <w:noProof/>
                <w:webHidden/>
              </w:rPr>
              <w:fldChar w:fldCharType="separate"/>
            </w:r>
            <w:r w:rsidR="00632DE2">
              <w:rPr>
                <w:noProof/>
                <w:webHidden/>
              </w:rPr>
              <w:t>2</w:t>
            </w:r>
            <w:r w:rsidR="008F134C">
              <w:rPr>
                <w:noProof/>
                <w:webHidden/>
              </w:rPr>
              <w:fldChar w:fldCharType="end"/>
            </w:r>
          </w:hyperlink>
        </w:p>
        <w:p w14:paraId="170B867B" w14:textId="54D9189D" w:rsidR="008F134C" w:rsidRDefault="0049162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3210035" w:history="1">
            <w:r w:rsidR="008F134C" w:rsidRPr="00B5346F">
              <w:rPr>
                <w:rStyle w:val="Hypertextovodkaz"/>
                <w:rFonts w:ascii="Franklin Gothic Book" w:hAnsi="Franklin Gothic Book"/>
                <w:noProof/>
              </w:rPr>
              <w:t>II.</w:t>
            </w:r>
            <w:r w:rsidR="008F13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F134C" w:rsidRPr="00B5346F">
              <w:rPr>
                <w:rStyle w:val="Hypertextovodkaz"/>
                <w:rFonts w:ascii="Franklin Gothic Book" w:hAnsi="Franklin Gothic Book"/>
                <w:noProof/>
              </w:rPr>
              <w:t>Práva a povinnosti žáků</w:t>
            </w:r>
            <w:r w:rsidR="008F134C">
              <w:rPr>
                <w:noProof/>
                <w:webHidden/>
              </w:rPr>
              <w:tab/>
            </w:r>
            <w:r w:rsidR="008F134C">
              <w:rPr>
                <w:noProof/>
                <w:webHidden/>
              </w:rPr>
              <w:fldChar w:fldCharType="begin"/>
            </w:r>
            <w:r w:rsidR="008F134C">
              <w:rPr>
                <w:noProof/>
                <w:webHidden/>
              </w:rPr>
              <w:instrText xml:space="preserve"> PAGEREF _Toc53210035 \h </w:instrText>
            </w:r>
            <w:r w:rsidR="008F134C">
              <w:rPr>
                <w:noProof/>
                <w:webHidden/>
              </w:rPr>
            </w:r>
            <w:r w:rsidR="008F134C">
              <w:rPr>
                <w:noProof/>
                <w:webHidden/>
              </w:rPr>
              <w:fldChar w:fldCharType="separate"/>
            </w:r>
            <w:r w:rsidR="00632DE2">
              <w:rPr>
                <w:noProof/>
                <w:webHidden/>
              </w:rPr>
              <w:t>2</w:t>
            </w:r>
            <w:r w:rsidR="008F134C">
              <w:rPr>
                <w:noProof/>
                <w:webHidden/>
              </w:rPr>
              <w:fldChar w:fldCharType="end"/>
            </w:r>
          </w:hyperlink>
        </w:p>
        <w:p w14:paraId="3032E285" w14:textId="2B8912C6" w:rsidR="008F134C" w:rsidRDefault="0049162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3210036" w:history="1">
            <w:r w:rsidR="008F134C" w:rsidRPr="00B5346F">
              <w:rPr>
                <w:rStyle w:val="Hypertextovodkaz"/>
                <w:rFonts w:ascii="Franklin Gothic Book" w:hAnsi="Franklin Gothic Book"/>
                <w:noProof/>
              </w:rPr>
              <w:t>III.</w:t>
            </w:r>
            <w:r w:rsidR="008F13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F134C" w:rsidRPr="00B5346F">
              <w:rPr>
                <w:rStyle w:val="Hypertextovodkaz"/>
                <w:rFonts w:ascii="Franklin Gothic Book" w:hAnsi="Franklin Gothic Book"/>
                <w:noProof/>
              </w:rPr>
              <w:t>Práva a povinnosti zletilých žáků a zákonných zástupců nezletilých žáků</w:t>
            </w:r>
            <w:r w:rsidR="008F134C">
              <w:rPr>
                <w:noProof/>
                <w:webHidden/>
              </w:rPr>
              <w:tab/>
            </w:r>
            <w:r w:rsidR="008F134C">
              <w:rPr>
                <w:noProof/>
                <w:webHidden/>
              </w:rPr>
              <w:fldChar w:fldCharType="begin"/>
            </w:r>
            <w:r w:rsidR="008F134C">
              <w:rPr>
                <w:noProof/>
                <w:webHidden/>
              </w:rPr>
              <w:instrText xml:space="preserve"> PAGEREF _Toc53210036 \h </w:instrText>
            </w:r>
            <w:r w:rsidR="008F134C">
              <w:rPr>
                <w:noProof/>
                <w:webHidden/>
              </w:rPr>
            </w:r>
            <w:r w:rsidR="008F134C">
              <w:rPr>
                <w:noProof/>
                <w:webHidden/>
              </w:rPr>
              <w:fldChar w:fldCharType="separate"/>
            </w:r>
            <w:r w:rsidR="00632DE2">
              <w:rPr>
                <w:noProof/>
                <w:webHidden/>
              </w:rPr>
              <w:t>3</w:t>
            </w:r>
            <w:r w:rsidR="008F134C">
              <w:rPr>
                <w:noProof/>
                <w:webHidden/>
              </w:rPr>
              <w:fldChar w:fldCharType="end"/>
            </w:r>
          </w:hyperlink>
        </w:p>
        <w:p w14:paraId="2B28C6E2" w14:textId="132AC4F5" w:rsidR="008F134C" w:rsidRDefault="0049162C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53210037" w:history="1">
            <w:r w:rsidR="008F134C" w:rsidRPr="00B5346F">
              <w:rPr>
                <w:rStyle w:val="Hypertextovodkaz"/>
                <w:rFonts w:ascii="Franklin Gothic Book" w:hAnsi="Franklin Gothic Book"/>
                <w:noProof/>
              </w:rPr>
              <w:t>IV.</w:t>
            </w:r>
            <w:r w:rsidR="008F13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F134C" w:rsidRPr="00B5346F">
              <w:rPr>
                <w:rStyle w:val="Hypertextovodkaz"/>
                <w:rFonts w:ascii="Franklin Gothic Book" w:hAnsi="Franklin Gothic Book"/>
                <w:noProof/>
              </w:rPr>
              <w:t>Klasifikační řád</w:t>
            </w:r>
            <w:r w:rsidR="008F134C">
              <w:rPr>
                <w:noProof/>
                <w:webHidden/>
              </w:rPr>
              <w:tab/>
            </w:r>
            <w:r w:rsidR="008F134C">
              <w:rPr>
                <w:noProof/>
                <w:webHidden/>
              </w:rPr>
              <w:fldChar w:fldCharType="begin"/>
            </w:r>
            <w:r w:rsidR="008F134C">
              <w:rPr>
                <w:noProof/>
                <w:webHidden/>
              </w:rPr>
              <w:instrText xml:space="preserve"> PAGEREF _Toc53210037 \h </w:instrText>
            </w:r>
            <w:r w:rsidR="008F134C">
              <w:rPr>
                <w:noProof/>
                <w:webHidden/>
              </w:rPr>
            </w:r>
            <w:r w:rsidR="008F134C">
              <w:rPr>
                <w:noProof/>
                <w:webHidden/>
              </w:rPr>
              <w:fldChar w:fldCharType="separate"/>
            </w:r>
            <w:r w:rsidR="00632DE2">
              <w:rPr>
                <w:noProof/>
                <w:webHidden/>
              </w:rPr>
              <w:t>3</w:t>
            </w:r>
            <w:r w:rsidR="008F134C">
              <w:rPr>
                <w:noProof/>
                <w:webHidden/>
              </w:rPr>
              <w:fldChar w:fldCharType="end"/>
            </w:r>
          </w:hyperlink>
        </w:p>
        <w:p w14:paraId="2E835FFB" w14:textId="2C46FA89" w:rsidR="006355ED" w:rsidRPr="007604C4" w:rsidRDefault="006355ED" w:rsidP="006355ED">
          <w:pPr>
            <w:rPr>
              <w:rFonts w:ascii="Franklin Gothic Book" w:hAnsi="Franklin Gothic Book"/>
            </w:rPr>
          </w:pPr>
          <w:r w:rsidRPr="007604C4">
            <w:rPr>
              <w:rFonts w:ascii="Franklin Gothic Book" w:hAnsi="Franklin Gothic Book"/>
              <w:b/>
              <w:bCs/>
            </w:rPr>
            <w:fldChar w:fldCharType="end"/>
          </w:r>
        </w:p>
      </w:sdtContent>
    </w:sdt>
    <w:p w14:paraId="1F3CE3C6" w14:textId="77777777" w:rsidR="00D845B6" w:rsidRPr="007604C4" w:rsidRDefault="00D845B6" w:rsidP="00441A9E">
      <w:pPr>
        <w:ind w:left="0"/>
        <w:rPr>
          <w:rFonts w:ascii="Franklin Gothic Book" w:hAnsi="Franklin Gothic Book"/>
        </w:rPr>
      </w:pPr>
    </w:p>
    <w:p w14:paraId="7E2ECD2C" w14:textId="77777777" w:rsidR="00AE21E7" w:rsidRPr="007604C4" w:rsidRDefault="00AE21E7" w:rsidP="00AE21E7">
      <w:pPr>
        <w:rPr>
          <w:rFonts w:ascii="Franklin Gothic Book" w:hAnsi="Franklin Gothic Book"/>
        </w:rPr>
      </w:pPr>
    </w:p>
    <w:p w14:paraId="58E082B4" w14:textId="3AE34A09" w:rsidR="007604C4" w:rsidRPr="007604C4" w:rsidRDefault="007604C4" w:rsidP="007604C4">
      <w:pPr>
        <w:tabs>
          <w:tab w:val="center" w:pos="6237"/>
        </w:tabs>
        <w:ind w:left="0"/>
        <w:rPr>
          <w:rFonts w:ascii="Franklin Gothic Book" w:hAnsi="Franklin Gothic Book"/>
        </w:rPr>
      </w:pPr>
      <w:r w:rsidRPr="007604C4">
        <w:rPr>
          <w:rFonts w:ascii="Franklin Gothic Book" w:hAnsi="Franklin Gothic Book"/>
        </w:rPr>
        <w:t>Pr</w:t>
      </w:r>
      <w:r w:rsidRPr="007604C4">
        <w:rPr>
          <w:rFonts w:ascii="Franklin Gothic Book" w:hAnsi="Franklin Gothic Book"/>
          <w:spacing w:val="1"/>
        </w:rPr>
        <w:t>ah</w:t>
      </w:r>
      <w:r w:rsidRPr="007604C4">
        <w:rPr>
          <w:rFonts w:ascii="Franklin Gothic Book" w:hAnsi="Franklin Gothic Book"/>
        </w:rPr>
        <w:t>a 1. 10. 202</w:t>
      </w:r>
      <w:r w:rsidR="0049162C">
        <w:rPr>
          <w:rFonts w:ascii="Franklin Gothic Book" w:hAnsi="Franklin Gothic Book"/>
        </w:rPr>
        <w:t>0</w:t>
      </w:r>
    </w:p>
    <w:p w14:paraId="6BC0B93D" w14:textId="77777777" w:rsidR="007604C4" w:rsidRDefault="007604C4" w:rsidP="00AE21E7">
      <w:pPr>
        <w:rPr>
          <w:rFonts w:ascii="Franklin Gothic Book" w:hAnsi="Franklin Gothic Book"/>
        </w:rPr>
      </w:pPr>
    </w:p>
    <w:p w14:paraId="541E9FB7" w14:textId="4B8294C2" w:rsidR="007604C4" w:rsidRDefault="007604C4" w:rsidP="007604C4">
      <w:pPr>
        <w:ind w:left="0"/>
        <w:rPr>
          <w:rFonts w:ascii="Franklin Gothic Book" w:hAnsi="Franklin Gothic Book"/>
        </w:rPr>
      </w:pPr>
    </w:p>
    <w:p w14:paraId="6B91BBA1" w14:textId="77777777" w:rsidR="007604C4" w:rsidRDefault="007604C4" w:rsidP="007604C4">
      <w:pPr>
        <w:ind w:left="0"/>
        <w:rPr>
          <w:rFonts w:ascii="Franklin Gothic Book" w:hAnsi="Franklin Gothic Book"/>
        </w:rPr>
      </w:pPr>
    </w:p>
    <w:p w14:paraId="088DF517" w14:textId="0639A31D" w:rsidR="007604C4" w:rsidRPr="007604C4" w:rsidRDefault="007604C4" w:rsidP="007604C4">
      <w:pPr>
        <w:tabs>
          <w:tab w:val="center" w:pos="6237"/>
        </w:tabs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7604C4">
        <w:rPr>
          <w:rFonts w:ascii="Franklin Gothic Book" w:hAnsi="Franklin Gothic Book"/>
        </w:rPr>
        <w:t>I</w:t>
      </w:r>
      <w:r w:rsidRPr="007604C4">
        <w:rPr>
          <w:rFonts w:ascii="Franklin Gothic Book" w:hAnsi="Franklin Gothic Book"/>
          <w:spacing w:val="1"/>
        </w:rPr>
        <w:t>n</w:t>
      </w:r>
      <w:r w:rsidRPr="007604C4">
        <w:rPr>
          <w:rFonts w:ascii="Franklin Gothic Book" w:hAnsi="Franklin Gothic Book"/>
        </w:rPr>
        <w:t>g.</w:t>
      </w:r>
      <w:r w:rsidRPr="007604C4">
        <w:rPr>
          <w:rFonts w:ascii="Franklin Gothic Book" w:hAnsi="Franklin Gothic Book"/>
          <w:spacing w:val="-3"/>
        </w:rPr>
        <w:t xml:space="preserve"> </w:t>
      </w:r>
      <w:r w:rsidRPr="007604C4">
        <w:rPr>
          <w:rFonts w:ascii="Franklin Gothic Book" w:hAnsi="Franklin Gothic Book"/>
        </w:rPr>
        <w:t>Milan</w:t>
      </w:r>
      <w:r w:rsidRPr="007604C4">
        <w:rPr>
          <w:rFonts w:ascii="Franklin Gothic Book" w:hAnsi="Franklin Gothic Book"/>
          <w:spacing w:val="-4"/>
        </w:rPr>
        <w:t xml:space="preserve"> </w:t>
      </w:r>
      <w:r w:rsidRPr="007604C4">
        <w:rPr>
          <w:rFonts w:ascii="Franklin Gothic Book" w:hAnsi="Franklin Gothic Book"/>
        </w:rPr>
        <w:t>Vorel</w:t>
      </w:r>
    </w:p>
    <w:p w14:paraId="490024F5" w14:textId="77777777" w:rsidR="007604C4" w:rsidRPr="007604C4" w:rsidRDefault="007604C4" w:rsidP="007604C4">
      <w:pPr>
        <w:tabs>
          <w:tab w:val="center" w:pos="6237"/>
        </w:tabs>
        <w:ind w:left="0"/>
        <w:rPr>
          <w:rFonts w:ascii="Franklin Gothic Book" w:hAnsi="Franklin Gothic Book"/>
        </w:rPr>
      </w:pPr>
      <w:r w:rsidRPr="007604C4">
        <w:rPr>
          <w:rFonts w:ascii="Franklin Gothic Book" w:hAnsi="Franklin Gothic Book"/>
        </w:rPr>
        <w:tab/>
      </w:r>
      <w:r w:rsidRPr="007604C4">
        <w:rPr>
          <w:rFonts w:ascii="Franklin Gothic Book" w:hAnsi="Franklin Gothic Book"/>
        </w:rPr>
        <w:tab/>
        <w:t>ředitel školy</w:t>
      </w:r>
    </w:p>
    <w:p w14:paraId="19CB71FA" w14:textId="77777777" w:rsidR="007604C4" w:rsidRDefault="007604C4" w:rsidP="00AE21E7">
      <w:pPr>
        <w:rPr>
          <w:rFonts w:ascii="Franklin Gothic Book" w:hAnsi="Franklin Gothic Book"/>
        </w:rPr>
      </w:pPr>
    </w:p>
    <w:p w14:paraId="19D0412D" w14:textId="77777777" w:rsidR="007604C4" w:rsidRDefault="007604C4" w:rsidP="00AE21E7">
      <w:pPr>
        <w:rPr>
          <w:rFonts w:ascii="Franklin Gothic Book" w:hAnsi="Franklin Gothic Book"/>
        </w:rPr>
      </w:pPr>
    </w:p>
    <w:p w14:paraId="6481FFBA" w14:textId="4C1BF6BF" w:rsidR="00AE21E7" w:rsidRPr="007604C4" w:rsidRDefault="00AE21E7" w:rsidP="00AE21E7">
      <w:pPr>
        <w:rPr>
          <w:rFonts w:ascii="Franklin Gothic Book" w:hAnsi="Franklin Gothic Book"/>
        </w:rPr>
      </w:pPr>
      <w:r w:rsidRPr="007604C4">
        <w:rPr>
          <w:rFonts w:ascii="Franklin Gothic Book" w:hAnsi="Franklin Gothic Book"/>
        </w:rPr>
        <w:t>Schvále</w:t>
      </w:r>
      <w:r w:rsidRPr="007604C4">
        <w:rPr>
          <w:rFonts w:ascii="Franklin Gothic Book" w:hAnsi="Franklin Gothic Book"/>
          <w:spacing w:val="1"/>
        </w:rPr>
        <w:t>n</w:t>
      </w:r>
      <w:r w:rsidRPr="007604C4">
        <w:rPr>
          <w:rFonts w:ascii="Franklin Gothic Book" w:hAnsi="Franklin Gothic Book"/>
        </w:rPr>
        <w:t>o š</w:t>
      </w:r>
      <w:r w:rsidRPr="007604C4">
        <w:rPr>
          <w:rFonts w:ascii="Franklin Gothic Book" w:hAnsi="Franklin Gothic Book"/>
          <w:spacing w:val="-1"/>
        </w:rPr>
        <w:t>k</w:t>
      </w:r>
      <w:r w:rsidRPr="007604C4">
        <w:rPr>
          <w:rFonts w:ascii="Franklin Gothic Book" w:hAnsi="Franklin Gothic Book"/>
        </w:rPr>
        <w:t>ols</w:t>
      </w:r>
      <w:r w:rsidRPr="007604C4">
        <w:rPr>
          <w:rFonts w:ascii="Franklin Gothic Book" w:hAnsi="Franklin Gothic Book"/>
          <w:spacing w:val="-1"/>
        </w:rPr>
        <w:t>k</w:t>
      </w:r>
      <w:r w:rsidRPr="007604C4">
        <w:rPr>
          <w:rFonts w:ascii="Franklin Gothic Book" w:hAnsi="Franklin Gothic Book"/>
        </w:rPr>
        <w:t>ou</w:t>
      </w:r>
      <w:r w:rsidRPr="007604C4">
        <w:rPr>
          <w:rFonts w:ascii="Franklin Gothic Book" w:hAnsi="Franklin Gothic Book"/>
          <w:spacing w:val="2"/>
        </w:rPr>
        <w:t xml:space="preserve"> </w:t>
      </w:r>
      <w:r w:rsidRPr="007604C4">
        <w:rPr>
          <w:rFonts w:ascii="Franklin Gothic Book" w:hAnsi="Franklin Gothic Book"/>
        </w:rPr>
        <w:t>ra</w:t>
      </w:r>
      <w:r w:rsidRPr="007604C4">
        <w:rPr>
          <w:rFonts w:ascii="Franklin Gothic Book" w:hAnsi="Franklin Gothic Book"/>
          <w:spacing w:val="-1"/>
        </w:rPr>
        <w:t>d</w:t>
      </w:r>
      <w:r w:rsidRPr="007604C4">
        <w:rPr>
          <w:rFonts w:ascii="Franklin Gothic Book" w:hAnsi="Franklin Gothic Book"/>
          <w:spacing w:val="-2"/>
        </w:rPr>
        <w:t>o</w:t>
      </w:r>
      <w:r w:rsidRPr="007604C4">
        <w:rPr>
          <w:rFonts w:ascii="Franklin Gothic Book" w:hAnsi="Franklin Gothic Book"/>
        </w:rPr>
        <w:t>u</w:t>
      </w:r>
      <w:r w:rsidRPr="007604C4">
        <w:rPr>
          <w:rFonts w:ascii="Franklin Gothic Book" w:hAnsi="Franklin Gothic Book"/>
          <w:spacing w:val="2"/>
        </w:rPr>
        <w:t xml:space="preserve"> </w:t>
      </w:r>
      <w:r w:rsidRPr="007604C4">
        <w:rPr>
          <w:rFonts w:ascii="Franklin Gothic Book" w:hAnsi="Franklin Gothic Book"/>
          <w:spacing w:val="-1"/>
        </w:rPr>
        <w:t>d</w:t>
      </w:r>
      <w:r w:rsidRPr="007604C4">
        <w:rPr>
          <w:rFonts w:ascii="Franklin Gothic Book" w:hAnsi="Franklin Gothic Book"/>
          <w:spacing w:val="1"/>
        </w:rPr>
        <w:t>n</w:t>
      </w:r>
      <w:r w:rsidRPr="007604C4">
        <w:rPr>
          <w:rFonts w:ascii="Franklin Gothic Book" w:hAnsi="Franklin Gothic Book"/>
        </w:rPr>
        <w:t>e:</w:t>
      </w:r>
      <w:r w:rsidR="002420A6">
        <w:rPr>
          <w:rFonts w:ascii="Franklin Gothic Book" w:hAnsi="Franklin Gothic Book"/>
        </w:rPr>
        <w:tab/>
      </w:r>
      <w:r w:rsidR="002420A6">
        <w:rPr>
          <w:rFonts w:ascii="Franklin Gothic Book" w:hAnsi="Franklin Gothic Book"/>
        </w:rPr>
        <w:tab/>
      </w:r>
      <w:r w:rsidR="002420A6">
        <w:rPr>
          <w:rFonts w:ascii="Franklin Gothic Book" w:hAnsi="Franklin Gothic Book"/>
        </w:rPr>
        <w:tab/>
        <w:t>1. 10. 202</w:t>
      </w:r>
      <w:r w:rsidR="0049162C">
        <w:rPr>
          <w:rFonts w:ascii="Franklin Gothic Book" w:hAnsi="Franklin Gothic Book"/>
        </w:rPr>
        <w:t>0</w:t>
      </w:r>
      <w:r w:rsidRPr="007604C4">
        <w:rPr>
          <w:rFonts w:ascii="Franklin Gothic Book" w:hAnsi="Franklin Gothic Book"/>
        </w:rPr>
        <w:tab/>
      </w:r>
      <w:r w:rsidRPr="007604C4">
        <w:rPr>
          <w:rFonts w:ascii="Franklin Gothic Book" w:hAnsi="Franklin Gothic Book"/>
        </w:rPr>
        <w:tab/>
      </w:r>
      <w:r w:rsidRPr="007604C4">
        <w:rPr>
          <w:rFonts w:ascii="Franklin Gothic Book" w:hAnsi="Franklin Gothic Book"/>
        </w:rPr>
        <w:tab/>
      </w:r>
    </w:p>
    <w:p w14:paraId="6A3C6E64" w14:textId="77777777" w:rsidR="00AE21E7" w:rsidRPr="007604C4" w:rsidRDefault="00AE21E7" w:rsidP="00AE21E7">
      <w:pPr>
        <w:rPr>
          <w:rFonts w:ascii="Franklin Gothic Book" w:hAnsi="Franklin Gothic Book"/>
        </w:rPr>
      </w:pPr>
    </w:p>
    <w:p w14:paraId="2B63DAC8" w14:textId="77777777" w:rsidR="00AE21E7" w:rsidRPr="007604C4" w:rsidRDefault="00AE21E7" w:rsidP="00AE21E7">
      <w:pPr>
        <w:rPr>
          <w:rFonts w:ascii="Franklin Gothic Book" w:hAnsi="Franklin Gothic Book"/>
        </w:rPr>
      </w:pPr>
    </w:p>
    <w:p w14:paraId="30CCE613" w14:textId="038279D3" w:rsidR="00AE21E7" w:rsidRPr="007604C4" w:rsidRDefault="00AE21E7" w:rsidP="00AE21E7">
      <w:pPr>
        <w:rPr>
          <w:rFonts w:ascii="Franklin Gothic Book" w:hAnsi="Franklin Gothic Book"/>
        </w:rPr>
      </w:pPr>
      <w:r w:rsidRPr="007604C4">
        <w:rPr>
          <w:rFonts w:ascii="Franklin Gothic Book" w:hAnsi="Franklin Gothic Book"/>
          <w:spacing w:val="1"/>
        </w:rPr>
        <w:t xml:space="preserve">Podpis </w:t>
      </w:r>
      <w:r w:rsidRPr="007604C4">
        <w:rPr>
          <w:rFonts w:ascii="Franklin Gothic Book" w:hAnsi="Franklin Gothic Book"/>
          <w:spacing w:val="-1"/>
        </w:rPr>
        <w:t>p</w:t>
      </w:r>
      <w:r w:rsidRPr="007604C4">
        <w:rPr>
          <w:rFonts w:ascii="Franklin Gothic Book" w:hAnsi="Franklin Gothic Book"/>
        </w:rPr>
        <w:t>ře</w:t>
      </w:r>
      <w:r w:rsidRPr="007604C4">
        <w:rPr>
          <w:rFonts w:ascii="Franklin Gothic Book" w:hAnsi="Franklin Gothic Book"/>
          <w:spacing w:val="1"/>
        </w:rPr>
        <w:t>d</w:t>
      </w:r>
      <w:r w:rsidRPr="007604C4">
        <w:rPr>
          <w:rFonts w:ascii="Franklin Gothic Book" w:hAnsi="Franklin Gothic Book"/>
        </w:rPr>
        <w:t>s</w:t>
      </w:r>
      <w:r w:rsidRPr="007604C4">
        <w:rPr>
          <w:rFonts w:ascii="Franklin Gothic Book" w:hAnsi="Franklin Gothic Book"/>
          <w:spacing w:val="-2"/>
        </w:rPr>
        <w:t>e</w:t>
      </w:r>
      <w:r w:rsidRPr="007604C4">
        <w:rPr>
          <w:rFonts w:ascii="Franklin Gothic Book" w:hAnsi="Franklin Gothic Book"/>
          <w:spacing w:val="1"/>
        </w:rPr>
        <w:t>d</w:t>
      </w:r>
      <w:r w:rsidRPr="007604C4">
        <w:rPr>
          <w:rFonts w:ascii="Franklin Gothic Book" w:hAnsi="Franklin Gothic Book"/>
        </w:rPr>
        <w:t>y š</w:t>
      </w:r>
      <w:r w:rsidRPr="007604C4">
        <w:rPr>
          <w:rFonts w:ascii="Franklin Gothic Book" w:hAnsi="Franklin Gothic Book"/>
          <w:spacing w:val="-1"/>
        </w:rPr>
        <w:t>k</w:t>
      </w:r>
      <w:r w:rsidRPr="007604C4">
        <w:rPr>
          <w:rFonts w:ascii="Franklin Gothic Book" w:hAnsi="Franklin Gothic Book"/>
        </w:rPr>
        <w:t>ols</w:t>
      </w:r>
      <w:r w:rsidRPr="007604C4">
        <w:rPr>
          <w:rFonts w:ascii="Franklin Gothic Book" w:hAnsi="Franklin Gothic Book"/>
          <w:spacing w:val="-1"/>
        </w:rPr>
        <w:t>k</w:t>
      </w:r>
      <w:r w:rsidRPr="007604C4">
        <w:rPr>
          <w:rFonts w:ascii="Franklin Gothic Book" w:hAnsi="Franklin Gothic Book"/>
        </w:rPr>
        <w:t>é</w:t>
      </w:r>
      <w:r w:rsidRPr="007604C4">
        <w:rPr>
          <w:rFonts w:ascii="Franklin Gothic Book" w:hAnsi="Franklin Gothic Book"/>
          <w:spacing w:val="-1"/>
        </w:rPr>
        <w:t xml:space="preserve"> </w:t>
      </w:r>
      <w:r w:rsidRPr="007604C4">
        <w:rPr>
          <w:rFonts w:ascii="Franklin Gothic Book" w:hAnsi="Franklin Gothic Book"/>
        </w:rPr>
        <w:t>ra</w:t>
      </w:r>
      <w:r w:rsidRPr="007604C4">
        <w:rPr>
          <w:rFonts w:ascii="Franklin Gothic Book" w:hAnsi="Franklin Gothic Book"/>
          <w:spacing w:val="1"/>
        </w:rPr>
        <w:t>d</w:t>
      </w:r>
      <w:r w:rsidRPr="007604C4">
        <w:rPr>
          <w:rFonts w:ascii="Franklin Gothic Book" w:hAnsi="Franklin Gothic Book"/>
        </w:rPr>
        <w:t>y</w:t>
      </w:r>
      <w:r w:rsidRPr="007604C4">
        <w:rPr>
          <w:rFonts w:ascii="Franklin Gothic Book" w:hAnsi="Franklin Gothic Book"/>
        </w:rPr>
        <w:tab/>
      </w:r>
      <w:r w:rsidRPr="007604C4">
        <w:rPr>
          <w:rFonts w:ascii="Franklin Gothic Book" w:hAnsi="Franklin Gothic Book"/>
        </w:rPr>
        <w:tab/>
      </w:r>
      <w:r w:rsidRPr="007604C4">
        <w:rPr>
          <w:rFonts w:ascii="Franklin Gothic Book" w:hAnsi="Franklin Gothic Book"/>
        </w:rPr>
        <w:tab/>
        <w:t>Ing. Danuše Boušová</w:t>
      </w:r>
    </w:p>
    <w:p w14:paraId="7DFAD6B4" w14:textId="77777777" w:rsidR="00FE2AFE" w:rsidRPr="007604C4" w:rsidRDefault="00FE2AFE" w:rsidP="00441A9E">
      <w:pPr>
        <w:ind w:left="0"/>
        <w:rPr>
          <w:rFonts w:ascii="Franklin Gothic Book" w:hAnsi="Franklin Gothic Book"/>
        </w:rPr>
      </w:pPr>
    </w:p>
    <w:p w14:paraId="1B0BA4F0" w14:textId="11DA07FF" w:rsidR="00D845B6" w:rsidRPr="007604C4" w:rsidRDefault="00D845B6" w:rsidP="00F973E5">
      <w:pPr>
        <w:ind w:left="0"/>
        <w:rPr>
          <w:rFonts w:ascii="Franklin Gothic Book" w:hAnsi="Franklin Gothic Book"/>
        </w:rPr>
      </w:pPr>
    </w:p>
    <w:p w14:paraId="2155C48C" w14:textId="77777777" w:rsidR="007F1E57" w:rsidRPr="007604C4" w:rsidRDefault="007F1E57" w:rsidP="005E51C8">
      <w:pPr>
        <w:tabs>
          <w:tab w:val="center" w:pos="6237"/>
        </w:tabs>
        <w:ind w:left="0"/>
        <w:rPr>
          <w:rFonts w:ascii="Franklin Gothic Book" w:hAnsi="Franklin Gothic Book"/>
        </w:rPr>
      </w:pPr>
    </w:p>
    <w:p w14:paraId="38B883F3" w14:textId="4DFB62BF" w:rsidR="006355ED" w:rsidRPr="007604C4" w:rsidRDefault="006355ED" w:rsidP="007604C4">
      <w:pPr>
        <w:ind w:left="0"/>
        <w:jc w:val="center"/>
        <w:rPr>
          <w:b/>
          <w:spacing w:val="-1"/>
          <w:sz w:val="32"/>
        </w:rPr>
      </w:pPr>
      <w:bookmarkStart w:id="0" w:name="_Toc457816660"/>
      <w:bookmarkStart w:id="1" w:name="_Toc457816661"/>
      <w:bookmarkStart w:id="2" w:name="_Toc457816678"/>
      <w:bookmarkStart w:id="3" w:name="_Toc454121628"/>
      <w:bookmarkStart w:id="4" w:name="_Toc454121733"/>
      <w:bookmarkEnd w:id="0"/>
      <w:bookmarkEnd w:id="1"/>
      <w:bookmarkEnd w:id="2"/>
      <w:r w:rsidRPr="007604C4">
        <w:rPr>
          <w:b/>
          <w:spacing w:val="-1"/>
          <w:sz w:val="32"/>
        </w:rPr>
        <w:lastRenderedPageBreak/>
        <w:t xml:space="preserve">Školní a klasifikační řád </w:t>
      </w:r>
      <w:r w:rsidR="007604C4">
        <w:rPr>
          <w:b/>
          <w:spacing w:val="-1"/>
          <w:sz w:val="32"/>
        </w:rPr>
        <w:t>se doplňuje:</w:t>
      </w:r>
    </w:p>
    <w:p w14:paraId="0292F29B" w14:textId="77777777" w:rsidR="007604C4" w:rsidRPr="007604C4" w:rsidRDefault="007604C4" w:rsidP="007604C4">
      <w:pPr>
        <w:rPr>
          <w:lang w:eastAsia="cs-CZ"/>
        </w:rPr>
      </w:pPr>
    </w:p>
    <w:p w14:paraId="010A8D2D" w14:textId="77777777" w:rsidR="007604C4" w:rsidRPr="007604C4" w:rsidRDefault="007604C4" w:rsidP="007604C4">
      <w:pPr>
        <w:pStyle w:val="Nadpis1"/>
        <w:numPr>
          <w:ilvl w:val="0"/>
          <w:numId w:val="3"/>
        </w:numPr>
        <w:rPr>
          <w:rFonts w:ascii="Franklin Gothic Book" w:hAnsi="Franklin Gothic Book"/>
        </w:rPr>
      </w:pPr>
      <w:bookmarkStart w:id="5" w:name="_Toc53210034"/>
      <w:bookmarkEnd w:id="3"/>
      <w:bookmarkEnd w:id="4"/>
      <w:r w:rsidRPr="007604C4">
        <w:rPr>
          <w:rFonts w:ascii="Franklin Gothic Book" w:hAnsi="Franklin Gothic Book"/>
        </w:rPr>
        <w:t>Úvodní ustanovení</w:t>
      </w:r>
      <w:bookmarkEnd w:id="5"/>
    </w:p>
    <w:p w14:paraId="0200DCAE" w14:textId="0787D532" w:rsidR="00D845B6" w:rsidRPr="007604C4" w:rsidRDefault="00E551F0" w:rsidP="005D3E8B">
      <w:pPr>
        <w:pStyle w:val="Odstavecseseznamem"/>
        <w:numPr>
          <w:ilvl w:val="0"/>
          <w:numId w:val="5"/>
        </w:numPr>
        <w:spacing w:after="240" w:line="259" w:lineRule="auto"/>
        <w:contextualSpacing w:val="0"/>
        <w:rPr>
          <w:rFonts w:ascii="Franklin Gothic Book" w:hAnsi="Franklin Gothic Book"/>
          <w:sz w:val="22"/>
          <w:szCs w:val="22"/>
        </w:rPr>
      </w:pPr>
      <w:r w:rsidRPr="007604C4">
        <w:rPr>
          <w:rFonts w:ascii="Franklin Gothic Book" w:hAnsi="Franklin Gothic Book"/>
          <w:sz w:val="22"/>
          <w:szCs w:val="22"/>
        </w:rPr>
        <w:t xml:space="preserve">Dodatek </w:t>
      </w:r>
      <w:r w:rsidR="007604C4">
        <w:rPr>
          <w:rFonts w:ascii="Franklin Gothic Book" w:hAnsi="Franklin Gothic Book"/>
          <w:sz w:val="22"/>
          <w:szCs w:val="22"/>
        </w:rPr>
        <w:t xml:space="preserve">ke Školnímu řádu </w:t>
      </w:r>
      <w:r w:rsidR="00DB2696" w:rsidRPr="007604C4">
        <w:rPr>
          <w:rFonts w:ascii="Franklin Gothic Book" w:hAnsi="Franklin Gothic Book"/>
          <w:sz w:val="22"/>
          <w:szCs w:val="22"/>
        </w:rPr>
        <w:t>je vydán ředitelem školy n</w:t>
      </w:r>
      <w:r w:rsidR="00B007AF" w:rsidRPr="007604C4">
        <w:rPr>
          <w:rFonts w:ascii="Franklin Gothic Book" w:hAnsi="Franklin Gothic Book"/>
          <w:sz w:val="22"/>
          <w:szCs w:val="22"/>
        </w:rPr>
        <w:t>a </w:t>
      </w:r>
      <w:r w:rsidR="00DB2696" w:rsidRPr="007604C4">
        <w:rPr>
          <w:rFonts w:ascii="Franklin Gothic Book" w:hAnsi="Franklin Gothic Book"/>
          <w:sz w:val="22"/>
          <w:szCs w:val="22"/>
        </w:rPr>
        <w:t xml:space="preserve">základě ustanovení § 30 </w:t>
      </w:r>
      <w:r w:rsidR="00101A54" w:rsidRPr="007604C4">
        <w:rPr>
          <w:rFonts w:ascii="Franklin Gothic Book" w:hAnsi="Franklin Gothic Book"/>
          <w:sz w:val="22"/>
          <w:szCs w:val="22"/>
        </w:rPr>
        <w:t>a § 184a</w:t>
      </w:r>
      <w:r w:rsidR="006355ED" w:rsidRPr="007604C4">
        <w:rPr>
          <w:rFonts w:ascii="Franklin Gothic Book" w:hAnsi="Franklin Gothic Book"/>
          <w:sz w:val="22"/>
          <w:szCs w:val="22"/>
        </w:rPr>
        <w:t xml:space="preserve"> 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z</w:t>
      </w:r>
      <w:r w:rsidR="00DB2696" w:rsidRPr="007604C4">
        <w:rPr>
          <w:rFonts w:ascii="Franklin Gothic Book" w:hAnsi="Franklin Gothic Book"/>
          <w:sz w:val="22"/>
          <w:szCs w:val="22"/>
        </w:rPr>
        <w:t>á</w:t>
      </w:r>
      <w:r w:rsidR="00DB2696" w:rsidRPr="007604C4">
        <w:rPr>
          <w:rFonts w:ascii="Franklin Gothic Book" w:hAnsi="Franklin Gothic Book"/>
          <w:spacing w:val="-1"/>
          <w:sz w:val="22"/>
          <w:szCs w:val="22"/>
        </w:rPr>
        <w:t>k</w:t>
      </w:r>
      <w:r w:rsidR="00DB2696" w:rsidRPr="007604C4">
        <w:rPr>
          <w:rFonts w:ascii="Franklin Gothic Book" w:hAnsi="Franklin Gothic Book"/>
          <w:sz w:val="22"/>
          <w:szCs w:val="22"/>
        </w:rPr>
        <w:t>o</w:t>
      </w:r>
      <w:r w:rsidR="00DB2696" w:rsidRPr="007604C4">
        <w:rPr>
          <w:rFonts w:ascii="Franklin Gothic Book" w:hAnsi="Franklin Gothic Book"/>
          <w:spacing w:val="2"/>
          <w:sz w:val="22"/>
          <w:szCs w:val="22"/>
        </w:rPr>
        <w:t>n</w:t>
      </w:r>
      <w:r w:rsidR="00B007AF" w:rsidRPr="007604C4">
        <w:rPr>
          <w:rFonts w:ascii="Franklin Gothic Book" w:hAnsi="Franklin Gothic Book"/>
          <w:sz w:val="22"/>
          <w:szCs w:val="22"/>
        </w:rPr>
        <w:t>a </w:t>
      </w:r>
      <w:r w:rsidR="00DB2696" w:rsidRPr="007604C4">
        <w:rPr>
          <w:rFonts w:ascii="Franklin Gothic Book" w:hAnsi="Franklin Gothic Book"/>
          <w:spacing w:val="-1"/>
          <w:sz w:val="22"/>
          <w:szCs w:val="22"/>
        </w:rPr>
        <w:t>č</w:t>
      </w:r>
      <w:r w:rsidR="00DB2696" w:rsidRPr="007604C4">
        <w:rPr>
          <w:rFonts w:ascii="Franklin Gothic Book" w:hAnsi="Franklin Gothic Book"/>
          <w:sz w:val="22"/>
          <w:szCs w:val="22"/>
        </w:rPr>
        <w:t>.5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6</w:t>
      </w:r>
      <w:r w:rsidR="00DB2696" w:rsidRPr="007604C4">
        <w:rPr>
          <w:rFonts w:ascii="Franklin Gothic Book" w:hAnsi="Franklin Gothic Book"/>
          <w:spacing w:val="-2"/>
          <w:sz w:val="22"/>
          <w:szCs w:val="22"/>
        </w:rPr>
        <w:t>1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/</w:t>
      </w:r>
      <w:r w:rsidR="00DB2696" w:rsidRPr="007604C4">
        <w:rPr>
          <w:rFonts w:ascii="Franklin Gothic Book" w:hAnsi="Franklin Gothic Book"/>
          <w:sz w:val="22"/>
          <w:szCs w:val="22"/>
        </w:rPr>
        <w:t>2</w:t>
      </w:r>
      <w:r w:rsidR="00DB2696" w:rsidRPr="007604C4">
        <w:rPr>
          <w:rFonts w:ascii="Franklin Gothic Book" w:hAnsi="Franklin Gothic Book"/>
          <w:spacing w:val="-1"/>
          <w:sz w:val="22"/>
          <w:szCs w:val="22"/>
        </w:rPr>
        <w:t>0</w:t>
      </w:r>
      <w:r w:rsidR="00DB2696" w:rsidRPr="007604C4">
        <w:rPr>
          <w:rFonts w:ascii="Franklin Gothic Book" w:hAnsi="Franklin Gothic Book"/>
          <w:spacing w:val="-2"/>
          <w:sz w:val="22"/>
          <w:szCs w:val="22"/>
        </w:rPr>
        <w:t>0</w:t>
      </w:r>
      <w:r w:rsidR="00DB2696" w:rsidRPr="007604C4">
        <w:rPr>
          <w:rFonts w:ascii="Franklin Gothic Book" w:hAnsi="Franklin Gothic Book"/>
          <w:sz w:val="22"/>
          <w:szCs w:val="22"/>
        </w:rPr>
        <w:t>4</w:t>
      </w:r>
      <w:r w:rsidR="00D80B19" w:rsidRPr="007604C4">
        <w:rPr>
          <w:rFonts w:ascii="Franklin Gothic Book" w:hAnsi="Franklin Gothic Book"/>
          <w:sz w:val="22"/>
          <w:szCs w:val="22"/>
        </w:rPr>
        <w:t xml:space="preserve"> </w:t>
      </w:r>
      <w:r w:rsidR="00DB2696" w:rsidRPr="007604C4">
        <w:rPr>
          <w:rFonts w:ascii="Franklin Gothic Book" w:hAnsi="Franklin Gothic Book"/>
          <w:sz w:val="22"/>
          <w:szCs w:val="22"/>
        </w:rPr>
        <w:t>S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b</w:t>
      </w:r>
      <w:r w:rsidR="00DB2696" w:rsidRPr="007604C4">
        <w:rPr>
          <w:rFonts w:ascii="Franklin Gothic Book" w:hAnsi="Franklin Gothic Book"/>
          <w:sz w:val="22"/>
          <w:szCs w:val="22"/>
        </w:rPr>
        <w:t xml:space="preserve">. </w:t>
      </w:r>
      <w:r w:rsidR="00B007AF" w:rsidRPr="007604C4">
        <w:rPr>
          <w:rFonts w:ascii="Franklin Gothic Book" w:hAnsi="Franklin Gothic Book"/>
          <w:sz w:val="22"/>
          <w:szCs w:val="22"/>
        </w:rPr>
        <w:t>o 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p</w:t>
      </w:r>
      <w:r w:rsidR="00DB2696" w:rsidRPr="007604C4">
        <w:rPr>
          <w:rFonts w:ascii="Franklin Gothic Book" w:hAnsi="Franklin Gothic Book"/>
          <w:sz w:val="22"/>
          <w:szCs w:val="22"/>
        </w:rPr>
        <w:t>ř</w:t>
      </w:r>
      <w:r w:rsidR="00DB2696" w:rsidRPr="007604C4">
        <w:rPr>
          <w:rFonts w:ascii="Franklin Gothic Book" w:hAnsi="Franklin Gothic Book"/>
          <w:spacing w:val="-2"/>
          <w:sz w:val="22"/>
          <w:szCs w:val="22"/>
        </w:rPr>
        <w:t>e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d</w:t>
      </w:r>
      <w:r w:rsidR="00DB2696" w:rsidRPr="007604C4">
        <w:rPr>
          <w:rFonts w:ascii="Franklin Gothic Book" w:hAnsi="Franklin Gothic Book"/>
          <w:sz w:val="22"/>
          <w:szCs w:val="22"/>
        </w:rPr>
        <w:t>š</w:t>
      </w:r>
      <w:r w:rsidR="00DB2696" w:rsidRPr="007604C4">
        <w:rPr>
          <w:rFonts w:ascii="Franklin Gothic Book" w:hAnsi="Franklin Gothic Book"/>
          <w:spacing w:val="-1"/>
          <w:sz w:val="22"/>
          <w:szCs w:val="22"/>
        </w:rPr>
        <w:t>k</w:t>
      </w:r>
      <w:r w:rsidR="00DB2696" w:rsidRPr="007604C4">
        <w:rPr>
          <w:rFonts w:ascii="Franklin Gothic Book" w:hAnsi="Franklin Gothic Book"/>
          <w:sz w:val="22"/>
          <w:szCs w:val="22"/>
        </w:rPr>
        <w:t>ol</w:t>
      </w:r>
      <w:r w:rsidR="00DB2696" w:rsidRPr="007604C4">
        <w:rPr>
          <w:rFonts w:ascii="Franklin Gothic Book" w:hAnsi="Franklin Gothic Book"/>
          <w:spacing w:val="2"/>
          <w:sz w:val="22"/>
          <w:szCs w:val="22"/>
        </w:rPr>
        <w:t>n</w:t>
      </w:r>
      <w:r w:rsidR="00DB2696" w:rsidRPr="007604C4">
        <w:rPr>
          <w:rFonts w:ascii="Franklin Gothic Book" w:hAnsi="Franklin Gothic Book"/>
          <w:sz w:val="22"/>
          <w:szCs w:val="22"/>
        </w:rPr>
        <w:t xml:space="preserve">ím, </w:t>
      </w:r>
      <w:r w:rsidR="00DB2696" w:rsidRPr="007604C4">
        <w:rPr>
          <w:rFonts w:ascii="Franklin Gothic Book" w:hAnsi="Franklin Gothic Book"/>
          <w:spacing w:val="-1"/>
          <w:sz w:val="22"/>
          <w:szCs w:val="22"/>
        </w:rPr>
        <w:t>z</w:t>
      </w:r>
      <w:r w:rsidR="00DB2696" w:rsidRPr="007604C4">
        <w:rPr>
          <w:rFonts w:ascii="Franklin Gothic Book" w:hAnsi="Franklin Gothic Book"/>
          <w:sz w:val="22"/>
          <w:szCs w:val="22"/>
        </w:rPr>
        <w:t>á</w:t>
      </w:r>
      <w:r w:rsidR="00DB2696" w:rsidRPr="007604C4">
        <w:rPr>
          <w:rFonts w:ascii="Franklin Gothic Book" w:hAnsi="Franklin Gothic Book"/>
          <w:spacing w:val="-1"/>
          <w:sz w:val="22"/>
          <w:szCs w:val="22"/>
        </w:rPr>
        <w:t>k</w:t>
      </w:r>
      <w:r w:rsidR="00DB2696" w:rsidRPr="007604C4">
        <w:rPr>
          <w:rFonts w:ascii="Franklin Gothic Book" w:hAnsi="Franklin Gothic Book"/>
          <w:sz w:val="22"/>
          <w:szCs w:val="22"/>
        </w:rPr>
        <w:t>la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dn</w:t>
      </w:r>
      <w:r w:rsidR="00DB2696" w:rsidRPr="007604C4">
        <w:rPr>
          <w:rFonts w:ascii="Franklin Gothic Book" w:hAnsi="Franklin Gothic Book"/>
          <w:sz w:val="22"/>
          <w:szCs w:val="22"/>
        </w:rPr>
        <w:t>ím, s</w:t>
      </w:r>
      <w:r w:rsidR="00DB2696" w:rsidRPr="007604C4">
        <w:rPr>
          <w:rFonts w:ascii="Franklin Gothic Book" w:hAnsi="Franklin Gothic Book"/>
          <w:spacing w:val="-1"/>
          <w:sz w:val="22"/>
          <w:szCs w:val="22"/>
        </w:rPr>
        <w:t>t</w:t>
      </w:r>
      <w:r w:rsidR="00DB2696" w:rsidRPr="007604C4">
        <w:rPr>
          <w:rFonts w:ascii="Franklin Gothic Book" w:hAnsi="Franklin Gothic Book"/>
          <w:sz w:val="22"/>
          <w:szCs w:val="22"/>
        </w:rPr>
        <w:t>ře</w:t>
      </w:r>
      <w:r w:rsidR="00DB2696" w:rsidRPr="007604C4">
        <w:rPr>
          <w:rFonts w:ascii="Franklin Gothic Book" w:hAnsi="Franklin Gothic Book"/>
          <w:spacing w:val="-1"/>
          <w:sz w:val="22"/>
          <w:szCs w:val="22"/>
        </w:rPr>
        <w:t>d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n</w:t>
      </w:r>
      <w:r w:rsidR="00DB2696" w:rsidRPr="007604C4">
        <w:rPr>
          <w:rFonts w:ascii="Franklin Gothic Book" w:hAnsi="Franklin Gothic Book"/>
          <w:sz w:val="22"/>
          <w:szCs w:val="22"/>
        </w:rPr>
        <w:t>ím, v</w:t>
      </w:r>
      <w:r w:rsidR="00DB2696" w:rsidRPr="007604C4">
        <w:rPr>
          <w:rFonts w:ascii="Franklin Gothic Book" w:hAnsi="Franklin Gothic Book"/>
          <w:spacing w:val="-1"/>
          <w:sz w:val="22"/>
          <w:szCs w:val="22"/>
        </w:rPr>
        <w:t>y</w:t>
      </w:r>
      <w:r w:rsidR="00DB2696" w:rsidRPr="007604C4">
        <w:rPr>
          <w:rFonts w:ascii="Franklin Gothic Book" w:hAnsi="Franklin Gothic Book"/>
          <w:sz w:val="22"/>
          <w:szCs w:val="22"/>
        </w:rPr>
        <w:t>šším o</w:t>
      </w:r>
      <w:r w:rsidR="00DB2696" w:rsidRPr="007604C4">
        <w:rPr>
          <w:rFonts w:ascii="Franklin Gothic Book" w:hAnsi="Franklin Gothic Book"/>
          <w:spacing w:val="2"/>
          <w:sz w:val="22"/>
          <w:szCs w:val="22"/>
        </w:rPr>
        <w:t>d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b</w:t>
      </w:r>
      <w:r w:rsidR="00DB2696" w:rsidRPr="007604C4">
        <w:rPr>
          <w:rFonts w:ascii="Franklin Gothic Book" w:hAnsi="Franklin Gothic Book"/>
          <w:spacing w:val="-2"/>
          <w:sz w:val="22"/>
          <w:szCs w:val="22"/>
        </w:rPr>
        <w:t>o</w:t>
      </w:r>
      <w:r w:rsidR="00DB2696" w:rsidRPr="007604C4">
        <w:rPr>
          <w:rFonts w:ascii="Franklin Gothic Book" w:hAnsi="Franklin Gothic Book"/>
          <w:sz w:val="22"/>
          <w:szCs w:val="22"/>
        </w:rPr>
        <w:t>r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n</w:t>
      </w:r>
      <w:r w:rsidR="00DB2696" w:rsidRPr="007604C4">
        <w:rPr>
          <w:rFonts w:ascii="Franklin Gothic Book" w:hAnsi="Franklin Gothic Book"/>
          <w:sz w:val="22"/>
          <w:szCs w:val="22"/>
        </w:rPr>
        <w:t>ém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="00B007AF" w:rsidRPr="007604C4">
        <w:rPr>
          <w:rFonts w:ascii="Franklin Gothic Book" w:hAnsi="Franklin Gothic Book"/>
          <w:sz w:val="22"/>
          <w:szCs w:val="22"/>
        </w:rPr>
        <w:t>a </w:t>
      </w:r>
      <w:r w:rsidR="00DB2696" w:rsidRPr="007604C4">
        <w:rPr>
          <w:rFonts w:ascii="Franklin Gothic Book" w:hAnsi="Franklin Gothic Book"/>
          <w:sz w:val="22"/>
          <w:szCs w:val="22"/>
        </w:rPr>
        <w:t>j</w:t>
      </w:r>
      <w:r w:rsidR="00DB2696" w:rsidRPr="007604C4">
        <w:rPr>
          <w:rFonts w:ascii="Franklin Gothic Book" w:hAnsi="Franklin Gothic Book"/>
          <w:spacing w:val="-2"/>
          <w:sz w:val="22"/>
          <w:szCs w:val="22"/>
        </w:rPr>
        <w:t>i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n</w:t>
      </w:r>
      <w:r w:rsidR="00DB2696" w:rsidRPr="007604C4">
        <w:rPr>
          <w:rFonts w:ascii="Franklin Gothic Book" w:hAnsi="Franklin Gothic Book"/>
          <w:sz w:val="22"/>
          <w:szCs w:val="22"/>
        </w:rPr>
        <w:t>ém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="00DB2696" w:rsidRPr="007604C4">
        <w:rPr>
          <w:rFonts w:ascii="Franklin Gothic Book" w:hAnsi="Franklin Gothic Book"/>
          <w:sz w:val="22"/>
          <w:szCs w:val="22"/>
        </w:rPr>
        <w:t>v</w:t>
      </w:r>
      <w:r w:rsidR="00DB2696" w:rsidRPr="007604C4">
        <w:rPr>
          <w:rFonts w:ascii="Franklin Gothic Book" w:hAnsi="Franklin Gothic Book"/>
          <w:spacing w:val="-2"/>
          <w:sz w:val="22"/>
          <w:szCs w:val="22"/>
        </w:rPr>
        <w:t>z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d</w:t>
      </w:r>
      <w:r w:rsidR="00DB2696" w:rsidRPr="007604C4">
        <w:rPr>
          <w:rFonts w:ascii="Franklin Gothic Book" w:hAnsi="Franklin Gothic Book"/>
          <w:sz w:val="22"/>
          <w:szCs w:val="22"/>
        </w:rPr>
        <w:t>ě</w:t>
      </w:r>
      <w:r w:rsidR="00DB2696" w:rsidRPr="007604C4">
        <w:rPr>
          <w:rFonts w:ascii="Franklin Gothic Book" w:hAnsi="Franklin Gothic Book"/>
          <w:spacing w:val="-2"/>
          <w:sz w:val="22"/>
          <w:szCs w:val="22"/>
        </w:rPr>
        <w:t>l</w:t>
      </w:r>
      <w:r w:rsidR="00DB2696" w:rsidRPr="007604C4">
        <w:rPr>
          <w:rFonts w:ascii="Franklin Gothic Book" w:hAnsi="Franklin Gothic Book"/>
          <w:sz w:val="22"/>
          <w:szCs w:val="22"/>
        </w:rPr>
        <w:t>ává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n</w:t>
      </w:r>
      <w:r w:rsidR="00DB2696" w:rsidRPr="007604C4">
        <w:rPr>
          <w:rFonts w:ascii="Franklin Gothic Book" w:hAnsi="Franklin Gothic Book"/>
          <w:sz w:val="22"/>
          <w:szCs w:val="22"/>
        </w:rPr>
        <w:t>í (dá</w:t>
      </w:r>
      <w:r w:rsidR="00DB2696" w:rsidRPr="007604C4">
        <w:rPr>
          <w:rFonts w:ascii="Franklin Gothic Book" w:hAnsi="Franklin Gothic Book"/>
          <w:spacing w:val="-2"/>
          <w:sz w:val="22"/>
          <w:szCs w:val="22"/>
        </w:rPr>
        <w:t>l</w:t>
      </w:r>
      <w:r w:rsidR="00DB2696" w:rsidRPr="007604C4">
        <w:rPr>
          <w:rFonts w:ascii="Franklin Gothic Book" w:hAnsi="Franklin Gothic Book"/>
          <w:sz w:val="22"/>
          <w:szCs w:val="22"/>
        </w:rPr>
        <w:t>e š</w:t>
      </w:r>
      <w:r w:rsidR="00DB2696" w:rsidRPr="007604C4">
        <w:rPr>
          <w:rFonts w:ascii="Franklin Gothic Book" w:hAnsi="Franklin Gothic Book"/>
          <w:spacing w:val="-1"/>
          <w:sz w:val="22"/>
          <w:szCs w:val="22"/>
        </w:rPr>
        <w:t>k</w:t>
      </w:r>
      <w:r w:rsidR="00DB2696" w:rsidRPr="007604C4">
        <w:rPr>
          <w:rFonts w:ascii="Franklin Gothic Book" w:hAnsi="Franklin Gothic Book"/>
          <w:sz w:val="22"/>
          <w:szCs w:val="22"/>
        </w:rPr>
        <w:t>ols</w:t>
      </w:r>
      <w:r w:rsidR="00DB2696" w:rsidRPr="007604C4">
        <w:rPr>
          <w:rFonts w:ascii="Franklin Gothic Book" w:hAnsi="Franklin Gothic Book"/>
          <w:spacing w:val="-1"/>
          <w:sz w:val="22"/>
          <w:szCs w:val="22"/>
        </w:rPr>
        <w:t>k</w:t>
      </w:r>
      <w:r w:rsidR="00DB2696" w:rsidRPr="007604C4">
        <w:rPr>
          <w:rFonts w:ascii="Franklin Gothic Book" w:hAnsi="Franklin Gothic Book"/>
          <w:sz w:val="22"/>
          <w:szCs w:val="22"/>
        </w:rPr>
        <w:t xml:space="preserve">ý 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z</w:t>
      </w:r>
      <w:r w:rsidR="00DB2696" w:rsidRPr="007604C4">
        <w:rPr>
          <w:rFonts w:ascii="Franklin Gothic Book" w:hAnsi="Franklin Gothic Book"/>
          <w:sz w:val="22"/>
          <w:szCs w:val="22"/>
        </w:rPr>
        <w:t>á</w:t>
      </w:r>
      <w:r w:rsidR="00DB2696" w:rsidRPr="007604C4">
        <w:rPr>
          <w:rFonts w:ascii="Franklin Gothic Book" w:hAnsi="Franklin Gothic Book"/>
          <w:spacing w:val="-1"/>
          <w:sz w:val="22"/>
          <w:szCs w:val="22"/>
        </w:rPr>
        <w:t>k</w:t>
      </w:r>
      <w:r w:rsidR="00DB2696" w:rsidRPr="007604C4">
        <w:rPr>
          <w:rFonts w:ascii="Franklin Gothic Book" w:hAnsi="Franklin Gothic Book"/>
          <w:sz w:val="22"/>
          <w:szCs w:val="22"/>
        </w:rPr>
        <w:t>o</w:t>
      </w:r>
      <w:r w:rsidR="00DB2696" w:rsidRPr="007604C4">
        <w:rPr>
          <w:rFonts w:ascii="Franklin Gothic Book" w:hAnsi="Franklin Gothic Book"/>
          <w:spacing w:val="2"/>
          <w:sz w:val="22"/>
          <w:szCs w:val="22"/>
        </w:rPr>
        <w:t>n</w:t>
      </w:r>
      <w:r w:rsidR="00DB2696" w:rsidRPr="007604C4">
        <w:rPr>
          <w:rFonts w:ascii="Franklin Gothic Book" w:hAnsi="Franklin Gothic Book"/>
          <w:sz w:val="22"/>
          <w:szCs w:val="22"/>
        </w:rPr>
        <w:t>), ve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="00DB2696" w:rsidRPr="007604C4">
        <w:rPr>
          <w:rFonts w:ascii="Franklin Gothic Book" w:hAnsi="Franklin Gothic Book"/>
          <w:spacing w:val="-1"/>
          <w:sz w:val="22"/>
          <w:szCs w:val="22"/>
        </w:rPr>
        <w:t>z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n</w:t>
      </w:r>
      <w:r w:rsidR="00DB2696" w:rsidRPr="007604C4">
        <w:rPr>
          <w:rFonts w:ascii="Franklin Gothic Book" w:hAnsi="Franklin Gothic Book"/>
          <w:sz w:val="22"/>
          <w:szCs w:val="22"/>
        </w:rPr>
        <w:t>ě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n</w:t>
      </w:r>
      <w:r w:rsidR="00DB2696" w:rsidRPr="007604C4">
        <w:rPr>
          <w:rFonts w:ascii="Franklin Gothic Book" w:hAnsi="Franklin Gothic Book"/>
          <w:sz w:val="22"/>
          <w:szCs w:val="22"/>
        </w:rPr>
        <w:t>í</w:t>
      </w:r>
      <w:r w:rsidR="00DB2696" w:rsidRPr="007604C4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46605C" w:rsidRPr="007604C4">
        <w:rPr>
          <w:rFonts w:ascii="Franklin Gothic Book" w:hAnsi="Franklin Gothic Book"/>
          <w:sz w:val="22"/>
          <w:szCs w:val="22"/>
          <w:shd w:val="clear" w:color="auto" w:fill="FFFFFF"/>
        </w:rPr>
        <w:t xml:space="preserve">účinném od 25. 8. 2020, </w:t>
      </w:r>
      <w:r w:rsidR="00B007AF" w:rsidRPr="007604C4">
        <w:rPr>
          <w:rFonts w:ascii="Franklin Gothic Book" w:hAnsi="Franklin Gothic Book"/>
          <w:sz w:val="22"/>
          <w:szCs w:val="22"/>
        </w:rPr>
        <w:t>a 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d</w:t>
      </w:r>
      <w:r w:rsidR="00DB2696" w:rsidRPr="007604C4">
        <w:rPr>
          <w:rFonts w:ascii="Franklin Gothic Book" w:hAnsi="Franklin Gothic Book"/>
          <w:sz w:val="22"/>
          <w:szCs w:val="22"/>
        </w:rPr>
        <w:t>alš</w:t>
      </w:r>
      <w:r w:rsidR="00DB2696" w:rsidRPr="007604C4">
        <w:rPr>
          <w:rFonts w:ascii="Franklin Gothic Book" w:hAnsi="Franklin Gothic Book"/>
          <w:spacing w:val="-2"/>
          <w:sz w:val="22"/>
          <w:szCs w:val="22"/>
        </w:rPr>
        <w:t>í</w:t>
      </w:r>
      <w:r w:rsidR="00DB2696" w:rsidRPr="007604C4">
        <w:rPr>
          <w:rFonts w:ascii="Franklin Gothic Book" w:hAnsi="Franklin Gothic Book"/>
          <w:spacing w:val="-1"/>
          <w:sz w:val="22"/>
          <w:szCs w:val="22"/>
        </w:rPr>
        <w:t>c</w:t>
      </w:r>
      <w:r w:rsidR="00DB2696" w:rsidRPr="007604C4">
        <w:rPr>
          <w:rFonts w:ascii="Franklin Gothic Book" w:hAnsi="Franklin Gothic Book"/>
          <w:sz w:val="22"/>
          <w:szCs w:val="22"/>
        </w:rPr>
        <w:t>h</w:t>
      </w:r>
      <w:r w:rsidR="00DB2696" w:rsidRPr="007604C4">
        <w:rPr>
          <w:rFonts w:ascii="Franklin Gothic Book" w:hAnsi="Franklin Gothic Book"/>
          <w:spacing w:val="2"/>
          <w:sz w:val="22"/>
          <w:szCs w:val="22"/>
        </w:rPr>
        <w:t xml:space="preserve"> </w:t>
      </w:r>
      <w:r w:rsidR="0046605C" w:rsidRPr="007604C4">
        <w:rPr>
          <w:rFonts w:ascii="Franklin Gothic Book" w:hAnsi="Franklin Gothic Book"/>
          <w:spacing w:val="2"/>
          <w:sz w:val="22"/>
          <w:szCs w:val="22"/>
        </w:rPr>
        <w:t xml:space="preserve">platných 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p</w:t>
      </w:r>
      <w:r w:rsidR="00DB2696" w:rsidRPr="007604C4">
        <w:rPr>
          <w:rFonts w:ascii="Franklin Gothic Book" w:hAnsi="Franklin Gothic Book"/>
          <w:sz w:val="22"/>
          <w:szCs w:val="22"/>
        </w:rPr>
        <w:t>ř</w:t>
      </w:r>
      <w:r w:rsidR="00DB2696" w:rsidRPr="007604C4">
        <w:rPr>
          <w:rFonts w:ascii="Franklin Gothic Book" w:hAnsi="Franklin Gothic Book"/>
          <w:spacing w:val="-2"/>
          <w:sz w:val="22"/>
          <w:szCs w:val="22"/>
        </w:rPr>
        <w:t>e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dp</w:t>
      </w:r>
      <w:r w:rsidR="00DB2696" w:rsidRPr="007604C4">
        <w:rPr>
          <w:rFonts w:ascii="Franklin Gothic Book" w:hAnsi="Franklin Gothic Book"/>
          <w:sz w:val="22"/>
          <w:szCs w:val="22"/>
        </w:rPr>
        <w:t>i</w:t>
      </w:r>
      <w:r w:rsidR="00DB2696" w:rsidRPr="007604C4">
        <w:rPr>
          <w:rFonts w:ascii="Franklin Gothic Book" w:hAnsi="Franklin Gothic Book"/>
          <w:spacing w:val="-3"/>
          <w:sz w:val="22"/>
          <w:szCs w:val="22"/>
        </w:rPr>
        <w:t>s</w:t>
      </w:r>
      <w:r w:rsidR="00DB2696" w:rsidRPr="007604C4">
        <w:rPr>
          <w:rFonts w:ascii="Franklin Gothic Book" w:hAnsi="Franklin Gothic Book"/>
          <w:sz w:val="22"/>
          <w:szCs w:val="22"/>
        </w:rPr>
        <w:t xml:space="preserve">ů 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p</w:t>
      </w:r>
      <w:r w:rsidR="00DB2696" w:rsidRPr="007604C4">
        <w:rPr>
          <w:rFonts w:ascii="Franklin Gothic Book" w:hAnsi="Franklin Gothic Book"/>
          <w:sz w:val="22"/>
          <w:szCs w:val="22"/>
        </w:rPr>
        <w:t>r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o</w:t>
      </w:r>
      <w:r w:rsidR="00DB2696" w:rsidRPr="007604C4">
        <w:rPr>
          <w:rFonts w:ascii="Franklin Gothic Book" w:hAnsi="Franklin Gothic Book"/>
          <w:sz w:val="22"/>
          <w:szCs w:val="22"/>
        </w:rPr>
        <w:t>vá</w:t>
      </w:r>
      <w:r w:rsidR="00DB2696" w:rsidRPr="007604C4">
        <w:rPr>
          <w:rFonts w:ascii="Franklin Gothic Book" w:hAnsi="Franklin Gothic Book"/>
          <w:spacing w:val="-1"/>
          <w:sz w:val="22"/>
          <w:szCs w:val="22"/>
        </w:rPr>
        <w:t>d</w:t>
      </w:r>
      <w:r w:rsidR="00DB2696" w:rsidRPr="007604C4">
        <w:rPr>
          <w:rFonts w:ascii="Franklin Gothic Book" w:hAnsi="Franklin Gothic Book"/>
          <w:sz w:val="22"/>
          <w:szCs w:val="22"/>
        </w:rPr>
        <w:t>ěcí</w:t>
      </w:r>
      <w:r w:rsidR="00DB2696" w:rsidRPr="007604C4">
        <w:rPr>
          <w:rFonts w:ascii="Franklin Gothic Book" w:hAnsi="Franklin Gothic Book"/>
          <w:spacing w:val="-1"/>
          <w:sz w:val="22"/>
          <w:szCs w:val="22"/>
        </w:rPr>
        <w:t>c</w:t>
      </w:r>
      <w:r w:rsidR="00DB2696" w:rsidRPr="007604C4">
        <w:rPr>
          <w:rFonts w:ascii="Franklin Gothic Book" w:hAnsi="Franklin Gothic Book"/>
          <w:spacing w:val="1"/>
          <w:sz w:val="22"/>
          <w:szCs w:val="22"/>
        </w:rPr>
        <w:t>h</w:t>
      </w:r>
      <w:r w:rsidR="00DB2696" w:rsidRPr="007604C4">
        <w:rPr>
          <w:rFonts w:ascii="Franklin Gothic Book" w:hAnsi="Franklin Gothic Book"/>
          <w:sz w:val="22"/>
          <w:szCs w:val="22"/>
        </w:rPr>
        <w:t>.</w:t>
      </w:r>
    </w:p>
    <w:p w14:paraId="645BA2ED" w14:textId="4AA045DA" w:rsidR="006355ED" w:rsidRPr="007604C4" w:rsidRDefault="00101A54" w:rsidP="007604C4">
      <w:pPr>
        <w:pStyle w:val="Odstavecseseznamem"/>
        <w:numPr>
          <w:ilvl w:val="0"/>
          <w:numId w:val="5"/>
        </w:numPr>
        <w:spacing w:after="160" w:line="259" w:lineRule="auto"/>
        <w:rPr>
          <w:rFonts w:ascii="Franklin Gothic Book" w:hAnsi="Franklin Gothic Book"/>
        </w:rPr>
      </w:pPr>
      <w:r w:rsidRPr="007604C4">
        <w:rPr>
          <w:rFonts w:ascii="Franklin Gothic Book" w:hAnsi="Franklin Gothic Book"/>
        </w:rPr>
        <w:t>Zvláštní pravidla při omezení osobní přítomnosti dětí, žáků a studentů ve školách</w:t>
      </w:r>
      <w:r w:rsidR="006355ED" w:rsidRPr="007604C4">
        <w:rPr>
          <w:rFonts w:ascii="Franklin Gothic Book" w:hAnsi="Franklin Gothic Book"/>
        </w:rPr>
        <w:t xml:space="preserve"> </w:t>
      </w:r>
      <w:r w:rsidR="006355ED" w:rsidRPr="007604C4">
        <w:rPr>
          <w:rFonts w:ascii="Franklin Gothic Book" w:hAnsi="Franklin Gothic Book"/>
          <w:b/>
          <w:sz w:val="22"/>
          <w:szCs w:val="22"/>
        </w:rPr>
        <w:t>§ 184a</w:t>
      </w:r>
    </w:p>
    <w:p w14:paraId="01A4A58C" w14:textId="77777777" w:rsidR="007604C4" w:rsidRPr="007604C4" w:rsidRDefault="007604C4" w:rsidP="007604C4">
      <w:pPr>
        <w:spacing w:after="160" w:line="259" w:lineRule="auto"/>
        <w:rPr>
          <w:rFonts w:ascii="Franklin Gothic Book" w:hAnsi="Franklin Gothic Book"/>
        </w:rPr>
      </w:pPr>
    </w:p>
    <w:p w14:paraId="00E57304" w14:textId="6BC5438A" w:rsidR="006355ED" w:rsidRPr="007604C4" w:rsidRDefault="00101A54" w:rsidP="006355ED">
      <w:pPr>
        <w:pStyle w:val="Odstavecseseznamem"/>
        <w:numPr>
          <w:ilvl w:val="0"/>
          <w:numId w:val="12"/>
        </w:numPr>
        <w:rPr>
          <w:rFonts w:ascii="Franklin Gothic Book" w:hAnsi="Franklin Gothic Book"/>
          <w:lang w:eastAsia="cs-CZ"/>
        </w:rPr>
      </w:pPr>
      <w:r w:rsidRPr="007604C4">
        <w:rPr>
          <w:rFonts w:ascii="Franklin Gothic Book" w:hAnsi="Franklin Gothic Book"/>
          <w:lang w:eastAsia="cs-CZ"/>
        </w:rPr>
        <w:t xml:space="preserve">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žáků nebo studentů z nejméně jedné třídy, studijní skupiny, oddělení nebo kursu ve škole nebo většiny dětí, pro které je předškolní vzdělávání povinné, z mateřské školy nebo z odloučeného pracoviště nebo z nejméně jedné třídy, ve které se vzdělávají pouze tyto děti, </w:t>
      </w:r>
      <w:r w:rsidRPr="007604C4">
        <w:rPr>
          <w:rFonts w:ascii="Franklin Gothic Book" w:hAnsi="Franklin Gothic Book"/>
          <w:b/>
          <w:lang w:eastAsia="cs-CZ"/>
        </w:rPr>
        <w:t>poskytuje škola</w:t>
      </w:r>
      <w:r w:rsidRPr="007604C4">
        <w:rPr>
          <w:rFonts w:ascii="Franklin Gothic Book" w:hAnsi="Franklin Gothic Book"/>
          <w:lang w:eastAsia="cs-CZ"/>
        </w:rPr>
        <w:t xml:space="preserve"> dotčeným dětem, žákům nebo studentům vzdělávání distančním způsobem.</w:t>
      </w:r>
    </w:p>
    <w:p w14:paraId="09BCE5A5" w14:textId="77777777" w:rsidR="006355ED" w:rsidRPr="007604C4" w:rsidRDefault="006355ED" w:rsidP="006355ED">
      <w:pPr>
        <w:rPr>
          <w:rFonts w:ascii="Franklin Gothic Book" w:hAnsi="Franklin Gothic Book"/>
          <w:lang w:eastAsia="cs-CZ"/>
        </w:rPr>
      </w:pPr>
    </w:p>
    <w:p w14:paraId="437130C4" w14:textId="019798E8" w:rsidR="006355ED" w:rsidRPr="007604C4" w:rsidRDefault="00101A54" w:rsidP="006355ED">
      <w:pPr>
        <w:pStyle w:val="Odstavecseseznamem"/>
        <w:numPr>
          <w:ilvl w:val="0"/>
          <w:numId w:val="12"/>
        </w:numPr>
        <w:rPr>
          <w:rFonts w:ascii="Franklin Gothic Book" w:hAnsi="Franklin Gothic Book"/>
          <w:lang w:eastAsia="cs-CZ"/>
        </w:rPr>
      </w:pPr>
      <w:r w:rsidRPr="007604C4">
        <w:rPr>
          <w:rFonts w:ascii="Franklin Gothic Book" w:hAnsi="Franklin Gothic Book"/>
          <w:lang w:eastAsia="cs-CZ"/>
        </w:rPr>
        <w:t>Vzdělávání distančním způsobem škola uskutečňuje podle příslušného rámcového</w:t>
      </w:r>
      <w:r w:rsidRPr="007604C4">
        <w:rPr>
          <w:rFonts w:ascii="Franklin Gothic Book" w:hAnsi="Franklin Gothic Book"/>
          <w:b/>
          <w:lang w:eastAsia="cs-CZ"/>
        </w:rPr>
        <w:t xml:space="preserve"> vzdělávacího programu a školního vzdělávacího programu</w:t>
      </w:r>
      <w:r w:rsidRPr="007604C4">
        <w:rPr>
          <w:rFonts w:ascii="Franklin Gothic Book" w:hAnsi="Franklin Gothic Book"/>
          <w:lang w:eastAsia="cs-CZ"/>
        </w:rPr>
        <w:t xml:space="preserve"> v míře odpovídající okolnostem.</w:t>
      </w:r>
    </w:p>
    <w:p w14:paraId="067C98FE" w14:textId="77777777" w:rsidR="006355ED" w:rsidRPr="007604C4" w:rsidRDefault="006355ED" w:rsidP="006355ED">
      <w:pPr>
        <w:pStyle w:val="Odstavecseseznamem"/>
        <w:rPr>
          <w:rFonts w:ascii="Franklin Gothic Book" w:hAnsi="Franklin Gothic Book"/>
          <w:lang w:eastAsia="cs-CZ"/>
        </w:rPr>
      </w:pPr>
    </w:p>
    <w:p w14:paraId="2FD1B29B" w14:textId="77777777" w:rsidR="006355ED" w:rsidRPr="007604C4" w:rsidRDefault="006355ED" w:rsidP="006355ED">
      <w:pPr>
        <w:rPr>
          <w:rFonts w:ascii="Franklin Gothic Book" w:hAnsi="Franklin Gothic Book"/>
          <w:lang w:eastAsia="cs-CZ"/>
        </w:rPr>
      </w:pPr>
    </w:p>
    <w:p w14:paraId="519FD67F" w14:textId="1F557DAF" w:rsidR="00E551F0" w:rsidRPr="007604C4" w:rsidRDefault="00101A54" w:rsidP="006355ED">
      <w:pPr>
        <w:pStyle w:val="Odstavecseseznamem"/>
        <w:numPr>
          <w:ilvl w:val="0"/>
          <w:numId w:val="12"/>
        </w:numPr>
        <w:rPr>
          <w:rFonts w:ascii="Franklin Gothic Book" w:hAnsi="Franklin Gothic Book"/>
          <w:lang w:eastAsia="cs-CZ"/>
        </w:rPr>
      </w:pPr>
      <w:r w:rsidRPr="007604C4">
        <w:rPr>
          <w:rFonts w:ascii="Franklin Gothic Book" w:hAnsi="Franklin Gothic Book"/>
          <w:lang w:eastAsia="cs-CZ"/>
        </w:rPr>
        <w:t>Děti, žáci a studenti jsou</w:t>
      </w:r>
      <w:r w:rsidRPr="007604C4">
        <w:rPr>
          <w:rFonts w:ascii="Franklin Gothic Book" w:hAnsi="Franklin Gothic Book"/>
          <w:b/>
          <w:lang w:eastAsia="cs-CZ"/>
        </w:rPr>
        <w:t xml:space="preserve"> povinni se vzdělávat distančním způsobem </w:t>
      </w:r>
      <w:r w:rsidRPr="007604C4">
        <w:rPr>
          <w:rFonts w:ascii="Franklin Gothic Book" w:hAnsi="Franklin Gothic Book"/>
          <w:lang w:eastAsia="cs-CZ"/>
        </w:rPr>
        <w:t xml:space="preserve">s výjimkou žáků základní umělecké školy a jazykové školy s právem státní jazykové zkoušky. </w:t>
      </w:r>
      <w:r w:rsidRPr="007604C4">
        <w:rPr>
          <w:rFonts w:ascii="Franklin Gothic Book" w:hAnsi="Franklin Gothic Book"/>
          <w:b/>
          <w:lang w:eastAsia="cs-CZ"/>
        </w:rPr>
        <w:t>Způsob poskytování vzdělávání a hodnocení výsledků vzdělávání</w:t>
      </w:r>
      <w:r w:rsidRPr="007604C4">
        <w:rPr>
          <w:rFonts w:ascii="Franklin Gothic Book" w:hAnsi="Franklin Gothic Book"/>
          <w:lang w:eastAsia="cs-CZ"/>
        </w:rPr>
        <w:t xml:space="preserve"> distančním způsobem přizpůsobí škola podmínkám dítěte, žáka nebo studenta pro toto vzdělávání.</w:t>
      </w:r>
    </w:p>
    <w:p w14:paraId="2DC364D0" w14:textId="77777777" w:rsidR="006D700D" w:rsidRPr="007604C4" w:rsidRDefault="006D700D" w:rsidP="006D700D">
      <w:pPr>
        <w:rPr>
          <w:rFonts w:ascii="Franklin Gothic Book" w:hAnsi="Franklin Gothic Book"/>
          <w:lang w:eastAsia="cs-CZ"/>
        </w:rPr>
      </w:pPr>
    </w:p>
    <w:p w14:paraId="07EAEBC3" w14:textId="257DC37C" w:rsidR="00D002C6" w:rsidRPr="007604C4" w:rsidRDefault="00D204DE" w:rsidP="00A16618">
      <w:pPr>
        <w:pStyle w:val="Nadpis1"/>
        <w:numPr>
          <w:ilvl w:val="0"/>
          <w:numId w:val="3"/>
        </w:numPr>
        <w:rPr>
          <w:rFonts w:ascii="Franklin Gothic Book" w:hAnsi="Franklin Gothic Book"/>
        </w:rPr>
      </w:pPr>
      <w:bookmarkStart w:id="6" w:name="_Toc53210035"/>
      <w:r w:rsidRPr="007604C4">
        <w:rPr>
          <w:rFonts w:ascii="Franklin Gothic Book" w:hAnsi="Franklin Gothic Book"/>
        </w:rPr>
        <w:t>Práva a povinnosti žáků</w:t>
      </w:r>
      <w:bookmarkEnd w:id="6"/>
    </w:p>
    <w:p w14:paraId="1905D3FC" w14:textId="15CF2AB1" w:rsidR="006355ED" w:rsidRPr="007604C4" w:rsidRDefault="006355ED" w:rsidP="006355ED">
      <w:pPr>
        <w:ind w:left="0"/>
        <w:rPr>
          <w:rFonts w:ascii="Franklin Gothic Book" w:hAnsi="Franklin Gothic Book"/>
        </w:rPr>
      </w:pPr>
    </w:p>
    <w:p w14:paraId="69C4EF66" w14:textId="2FD5248E" w:rsidR="00D204DE" w:rsidRPr="007604C4" w:rsidRDefault="00D204DE" w:rsidP="006355ED">
      <w:pPr>
        <w:pStyle w:val="Odstavecseseznamem"/>
        <w:numPr>
          <w:ilvl w:val="0"/>
          <w:numId w:val="8"/>
        </w:numPr>
        <w:spacing w:after="160" w:line="259" w:lineRule="auto"/>
        <w:rPr>
          <w:rFonts w:ascii="Franklin Gothic Book" w:hAnsi="Franklin Gothic Book"/>
        </w:rPr>
      </w:pPr>
      <w:r w:rsidRPr="007604C4">
        <w:rPr>
          <w:rFonts w:ascii="Franklin Gothic Book" w:hAnsi="Franklin Gothic Book"/>
        </w:rPr>
        <w:t>Žák je povinen v situaci uzavření všech škol, nařízeného distančního vzdělávání pro celou naši školu nebo v situaci nařízeného distančního vzdělání konkrétní třídy či skupiny žáků se vzdělávat distančním způsobem podle konkrétních podmínek a opatření stanovených školou. Způsob hodnocení výsledků vzdělávání distančním způsobem stanoví škola.</w:t>
      </w:r>
    </w:p>
    <w:p w14:paraId="1EE81A14" w14:textId="77777777" w:rsidR="00216828" w:rsidRPr="007604C4" w:rsidRDefault="00216828" w:rsidP="00216828">
      <w:pPr>
        <w:pStyle w:val="Odstavecseseznamem"/>
        <w:spacing w:after="160" w:line="259" w:lineRule="auto"/>
        <w:ind w:left="360"/>
        <w:rPr>
          <w:rFonts w:ascii="Franklin Gothic Book" w:hAnsi="Franklin Gothic Book"/>
        </w:rPr>
      </w:pPr>
    </w:p>
    <w:p w14:paraId="4536BE66" w14:textId="77777777" w:rsidR="006355ED" w:rsidRPr="007604C4" w:rsidRDefault="00216828" w:rsidP="006355ED">
      <w:pPr>
        <w:pStyle w:val="Odstavecseseznamem"/>
        <w:numPr>
          <w:ilvl w:val="0"/>
          <w:numId w:val="8"/>
        </w:numPr>
        <w:spacing w:after="160" w:line="259" w:lineRule="auto"/>
        <w:rPr>
          <w:rFonts w:ascii="Franklin Gothic Book" w:hAnsi="Franklin Gothic Book"/>
        </w:rPr>
      </w:pPr>
      <w:r w:rsidRPr="007604C4">
        <w:rPr>
          <w:rFonts w:ascii="Franklin Gothic Book" w:hAnsi="Franklin Gothic Book"/>
        </w:rPr>
        <w:t xml:space="preserve">Základní platformou pro distanční výuku a komunikaci se žáky a zákonnými zástupci jsou: Bakaláři, MS Teams a LMS Moodle. Vyučující mohou individuálně zvolit další nástroje pro zlepšení výuky. </w:t>
      </w:r>
    </w:p>
    <w:p w14:paraId="13E17106" w14:textId="77777777" w:rsidR="006355ED" w:rsidRPr="007604C4" w:rsidRDefault="006355ED" w:rsidP="006355ED">
      <w:pPr>
        <w:pStyle w:val="Odstavecseseznamem"/>
        <w:rPr>
          <w:rFonts w:ascii="Franklin Gothic Book" w:hAnsi="Franklin Gothic Book"/>
        </w:rPr>
      </w:pPr>
    </w:p>
    <w:p w14:paraId="287912EC" w14:textId="77777777" w:rsidR="006355ED" w:rsidRPr="007604C4" w:rsidRDefault="00D204DE" w:rsidP="006355ED">
      <w:pPr>
        <w:pStyle w:val="Odstavecseseznamem"/>
        <w:numPr>
          <w:ilvl w:val="0"/>
          <w:numId w:val="8"/>
        </w:numPr>
        <w:spacing w:after="160" w:line="259" w:lineRule="auto"/>
        <w:rPr>
          <w:rFonts w:ascii="Franklin Gothic Book" w:hAnsi="Franklin Gothic Book"/>
        </w:rPr>
      </w:pPr>
      <w:r w:rsidRPr="007604C4">
        <w:rPr>
          <w:rFonts w:ascii="Franklin Gothic Book" w:hAnsi="Franklin Gothic Book"/>
        </w:rPr>
        <w:t xml:space="preserve">Každý žák je odpovědný za svůj zdravotní stav. </w:t>
      </w:r>
      <w:r w:rsidR="00101A54" w:rsidRPr="007604C4">
        <w:rPr>
          <w:rFonts w:ascii="Franklin Gothic Book" w:hAnsi="Franklin Gothic Book"/>
        </w:rPr>
        <w:t>Žáci, zaměstnanci a o</w:t>
      </w:r>
      <w:r w:rsidRPr="007604C4">
        <w:rPr>
          <w:rFonts w:ascii="Franklin Gothic Book" w:hAnsi="Franklin Gothic Book"/>
        </w:rPr>
        <w:t xml:space="preserve">soby s příznaky infekčního či respiračního onemocnění do školy nevstupují. </w:t>
      </w:r>
    </w:p>
    <w:p w14:paraId="23C9A024" w14:textId="77777777" w:rsidR="006355ED" w:rsidRPr="007604C4" w:rsidRDefault="006355ED" w:rsidP="006355ED">
      <w:pPr>
        <w:pStyle w:val="Odstavecseseznamem"/>
        <w:rPr>
          <w:rFonts w:ascii="Franklin Gothic Book" w:hAnsi="Franklin Gothic Book"/>
        </w:rPr>
      </w:pPr>
    </w:p>
    <w:p w14:paraId="1249AEA8" w14:textId="5ABCDB95" w:rsidR="007604C4" w:rsidRDefault="00D204DE" w:rsidP="007604C4">
      <w:pPr>
        <w:pStyle w:val="Odstavecseseznamem"/>
        <w:numPr>
          <w:ilvl w:val="0"/>
          <w:numId w:val="8"/>
        </w:numPr>
        <w:spacing w:after="160" w:line="259" w:lineRule="auto"/>
        <w:rPr>
          <w:rFonts w:ascii="Franklin Gothic Book" w:hAnsi="Franklin Gothic Book"/>
        </w:rPr>
      </w:pPr>
      <w:r w:rsidRPr="007604C4">
        <w:rPr>
          <w:rFonts w:ascii="Franklin Gothic Book" w:hAnsi="Franklin Gothic Book"/>
        </w:rPr>
        <w:t>Zjistí-li žák příznaky respiračního onemocnění v průběhu výuky, oznámí</w:t>
      </w:r>
      <w:r w:rsidR="00AA244D" w:rsidRPr="007604C4">
        <w:rPr>
          <w:rFonts w:ascii="Franklin Gothic Book" w:hAnsi="Franklin Gothic Book"/>
        </w:rPr>
        <w:t xml:space="preserve"> </w:t>
      </w:r>
      <w:r w:rsidR="00F77918" w:rsidRPr="007604C4">
        <w:rPr>
          <w:rFonts w:ascii="Franklin Gothic Book" w:hAnsi="Franklin Gothic Book"/>
        </w:rPr>
        <w:t>ihned tuto</w:t>
      </w:r>
      <w:r w:rsidRPr="007604C4">
        <w:rPr>
          <w:rFonts w:ascii="Franklin Gothic Book" w:hAnsi="Franklin Gothic Book"/>
        </w:rPr>
        <w:t xml:space="preserve"> skutečnost vyučujícímu. Nezletilý žák je odveden do izolační místnosti a jsou neprodleně informováni zákonní zástupci. Zletilý žák samostatně opouští budovu školy.</w:t>
      </w:r>
    </w:p>
    <w:p w14:paraId="5C8C4A5F" w14:textId="77777777" w:rsidR="007604C4" w:rsidRPr="007604C4" w:rsidRDefault="007604C4" w:rsidP="007604C4">
      <w:pPr>
        <w:pStyle w:val="Odstavecseseznamem"/>
        <w:rPr>
          <w:rFonts w:ascii="Franklin Gothic Book" w:hAnsi="Franklin Gothic Book"/>
        </w:rPr>
      </w:pPr>
    </w:p>
    <w:p w14:paraId="1A40BADF" w14:textId="77777777" w:rsidR="007604C4" w:rsidRPr="007604C4" w:rsidRDefault="007604C4" w:rsidP="007604C4">
      <w:pPr>
        <w:spacing w:after="160" w:line="259" w:lineRule="auto"/>
        <w:rPr>
          <w:rFonts w:ascii="Franklin Gothic Book" w:hAnsi="Franklin Gothic Book"/>
        </w:rPr>
      </w:pPr>
    </w:p>
    <w:p w14:paraId="3FB67289" w14:textId="5532D67F" w:rsidR="00D204DE" w:rsidRPr="007604C4" w:rsidRDefault="00D204DE" w:rsidP="00A16618">
      <w:pPr>
        <w:pStyle w:val="Nadpis1"/>
        <w:numPr>
          <w:ilvl w:val="0"/>
          <w:numId w:val="3"/>
        </w:numPr>
        <w:rPr>
          <w:rFonts w:ascii="Franklin Gothic Book" w:hAnsi="Franklin Gothic Book"/>
        </w:rPr>
      </w:pPr>
      <w:bookmarkStart w:id="7" w:name="_Toc53210036"/>
      <w:r w:rsidRPr="007604C4">
        <w:rPr>
          <w:rFonts w:ascii="Franklin Gothic Book" w:hAnsi="Franklin Gothic Book"/>
        </w:rPr>
        <w:t>Práva a povinnosti zletilých žáků a zákonných zástupců nezletilých žáků</w:t>
      </w:r>
      <w:bookmarkEnd w:id="7"/>
    </w:p>
    <w:p w14:paraId="79765C9D" w14:textId="4CCBF543" w:rsidR="00D204DE" w:rsidRPr="007604C4" w:rsidRDefault="00D204DE" w:rsidP="00D204DE">
      <w:pPr>
        <w:rPr>
          <w:rFonts w:ascii="Franklin Gothic Book" w:hAnsi="Franklin Gothic Book"/>
        </w:rPr>
      </w:pPr>
    </w:p>
    <w:p w14:paraId="01807B90" w14:textId="77777777" w:rsidR="00D204DE" w:rsidRPr="007604C4" w:rsidRDefault="00D204DE" w:rsidP="00A16618">
      <w:pPr>
        <w:pStyle w:val="Odstavecseseznamem"/>
        <w:numPr>
          <w:ilvl w:val="0"/>
          <w:numId w:val="7"/>
        </w:numPr>
        <w:spacing w:after="160" w:line="259" w:lineRule="auto"/>
        <w:rPr>
          <w:rFonts w:ascii="Franklin Gothic Book" w:hAnsi="Franklin Gothic Book"/>
        </w:rPr>
      </w:pPr>
      <w:r w:rsidRPr="007604C4">
        <w:rPr>
          <w:rFonts w:ascii="Franklin Gothic Book" w:hAnsi="Franklin Gothic Book"/>
        </w:rPr>
        <w:t>Zákonní zástupci jsou povinni v případě distančního vzdělávání zajistit řádnou účast nezletilého žáka na tomto vzdělávání a dohlédnout na termíny a vypracování školou zadaných úkolů.</w:t>
      </w:r>
    </w:p>
    <w:p w14:paraId="3910ED0C" w14:textId="77777777" w:rsidR="00D204DE" w:rsidRPr="007604C4" w:rsidRDefault="00D204DE" w:rsidP="00D204DE">
      <w:pPr>
        <w:pStyle w:val="Odstavecseseznamem"/>
        <w:rPr>
          <w:rFonts w:ascii="Franklin Gothic Book" w:hAnsi="Franklin Gothic Book"/>
        </w:rPr>
      </w:pPr>
    </w:p>
    <w:p w14:paraId="5962C5DE" w14:textId="77777777" w:rsidR="00D204DE" w:rsidRPr="007604C4" w:rsidRDefault="00D204DE" w:rsidP="00A16618">
      <w:pPr>
        <w:pStyle w:val="Odstavecseseznamem"/>
        <w:numPr>
          <w:ilvl w:val="0"/>
          <w:numId w:val="7"/>
        </w:numPr>
        <w:spacing w:after="160" w:line="259" w:lineRule="auto"/>
        <w:rPr>
          <w:rFonts w:ascii="Franklin Gothic Book" w:hAnsi="Franklin Gothic Book"/>
        </w:rPr>
      </w:pPr>
      <w:r w:rsidRPr="007604C4">
        <w:rPr>
          <w:rFonts w:ascii="Franklin Gothic Book" w:hAnsi="Franklin Gothic Book"/>
        </w:rPr>
        <w:t>Zákonní zástupci jsou povinni včas omluvit nepřítomnost nezletilého žáka na distančním vzdělávání.</w:t>
      </w:r>
    </w:p>
    <w:p w14:paraId="6E50C9B6" w14:textId="10FEFFFA" w:rsidR="00E551F0" w:rsidRPr="007604C4" w:rsidRDefault="00E551F0" w:rsidP="006355ED">
      <w:pPr>
        <w:spacing w:after="160" w:line="259" w:lineRule="auto"/>
        <w:ind w:left="0"/>
        <w:rPr>
          <w:rFonts w:ascii="Franklin Gothic Book" w:hAnsi="Franklin Gothic Book"/>
        </w:rPr>
      </w:pPr>
    </w:p>
    <w:p w14:paraId="754895BB" w14:textId="31D7EBC3" w:rsidR="00E551F0" w:rsidRPr="007604C4" w:rsidRDefault="00E551F0" w:rsidP="00101A54">
      <w:pPr>
        <w:pStyle w:val="Nadpis1"/>
        <w:numPr>
          <w:ilvl w:val="0"/>
          <w:numId w:val="3"/>
        </w:numPr>
        <w:rPr>
          <w:rFonts w:ascii="Franklin Gothic Book" w:hAnsi="Franklin Gothic Book"/>
        </w:rPr>
      </w:pPr>
      <w:bookmarkStart w:id="8" w:name="_Toc53210037"/>
      <w:r w:rsidRPr="007604C4">
        <w:rPr>
          <w:rFonts w:ascii="Franklin Gothic Book" w:hAnsi="Franklin Gothic Book"/>
        </w:rPr>
        <w:t>Klasifikační řád</w:t>
      </w:r>
      <w:bookmarkEnd w:id="8"/>
    </w:p>
    <w:p w14:paraId="437C70B4" w14:textId="77777777" w:rsidR="00E551F0" w:rsidRPr="007604C4" w:rsidRDefault="00E551F0" w:rsidP="00E551F0">
      <w:pPr>
        <w:rPr>
          <w:rFonts w:ascii="Franklin Gothic Book" w:hAnsi="Franklin Gothic Book"/>
        </w:rPr>
      </w:pPr>
    </w:p>
    <w:p w14:paraId="4FC0EE96" w14:textId="501788FB" w:rsidR="00101A54" w:rsidRPr="007604C4" w:rsidRDefault="00E551F0" w:rsidP="00A16618">
      <w:pPr>
        <w:pStyle w:val="Odstavecseseznamem"/>
        <w:spacing w:after="160" w:line="259" w:lineRule="auto"/>
        <w:ind w:left="360"/>
        <w:rPr>
          <w:rFonts w:ascii="Franklin Gothic Book" w:hAnsi="Franklin Gothic Book"/>
        </w:rPr>
      </w:pPr>
      <w:r w:rsidRPr="007604C4">
        <w:rPr>
          <w:rFonts w:ascii="Franklin Gothic Book" w:hAnsi="Franklin Gothic Book"/>
        </w:rPr>
        <w:t>V případě distanční</w:t>
      </w:r>
      <w:r w:rsidR="006D700D" w:rsidRPr="007604C4">
        <w:rPr>
          <w:rFonts w:ascii="Franklin Gothic Book" w:hAnsi="Franklin Gothic Book"/>
        </w:rPr>
        <w:t xml:space="preserve">ho vzdělávání je žák hodnocen </w:t>
      </w:r>
      <w:r w:rsidR="007604C4">
        <w:rPr>
          <w:rFonts w:ascii="Franklin Gothic Book" w:hAnsi="Franklin Gothic Book"/>
        </w:rPr>
        <w:t>v souladu s</w:t>
      </w:r>
      <w:r w:rsidR="00101A54" w:rsidRPr="007604C4">
        <w:rPr>
          <w:rFonts w:ascii="Franklin Gothic Book" w:hAnsi="Franklin Gothic Book"/>
        </w:rPr>
        <w:t xml:space="preserve"> </w:t>
      </w:r>
      <w:r w:rsidRPr="007604C4">
        <w:rPr>
          <w:rFonts w:ascii="Franklin Gothic Book" w:hAnsi="Franklin Gothic Book"/>
        </w:rPr>
        <w:t>klasifikační</w:t>
      </w:r>
      <w:r w:rsidR="007604C4">
        <w:rPr>
          <w:rFonts w:ascii="Franklin Gothic Book" w:hAnsi="Franklin Gothic Book"/>
        </w:rPr>
        <w:t>m řádem</w:t>
      </w:r>
      <w:r w:rsidRPr="007604C4">
        <w:rPr>
          <w:rFonts w:ascii="Franklin Gothic Book" w:hAnsi="Franklin Gothic Book"/>
        </w:rPr>
        <w:t xml:space="preserve"> </w:t>
      </w:r>
      <w:r w:rsidR="00101A54" w:rsidRPr="007604C4">
        <w:rPr>
          <w:rFonts w:ascii="Franklin Gothic Book" w:hAnsi="Franklin Gothic Book"/>
        </w:rPr>
        <w:t xml:space="preserve">školy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783"/>
      </w:tblGrid>
      <w:tr w:rsidR="00101A54" w:rsidRPr="007604C4" w14:paraId="427DB75B" w14:textId="77777777" w:rsidTr="005D3E8B">
        <w:trPr>
          <w:trHeight w:val="326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DDBA4" w14:textId="77777777" w:rsidR="00101A54" w:rsidRPr="007604C4" w:rsidRDefault="00101A54" w:rsidP="005D3E8B">
            <w:pPr>
              <w:rPr>
                <w:rFonts w:ascii="Franklin Gothic Book" w:hAnsi="Franklin Gothic Book"/>
              </w:rPr>
            </w:pPr>
            <w:r w:rsidRPr="007604C4">
              <w:rPr>
                <w:rFonts w:ascii="Franklin Gothic Book" w:hAnsi="Franklin Gothic Book"/>
              </w:rPr>
              <w:t>Č.j.: 01242/2017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FF2AD" w14:textId="77777777" w:rsidR="00101A54" w:rsidRPr="007604C4" w:rsidRDefault="00101A54" w:rsidP="005D3E8B">
            <w:pPr>
              <w:rPr>
                <w:rFonts w:ascii="Franklin Gothic Book" w:hAnsi="Franklin Gothic Book"/>
              </w:rPr>
            </w:pPr>
            <w:r w:rsidRPr="007604C4">
              <w:rPr>
                <w:rFonts w:ascii="Franklin Gothic Book" w:hAnsi="Franklin Gothic Book"/>
              </w:rPr>
              <w:t>Účinnost od: 4. 9. 2017</w:t>
            </w:r>
          </w:p>
        </w:tc>
      </w:tr>
    </w:tbl>
    <w:p w14:paraId="511A5F9D" w14:textId="77777777" w:rsidR="00101A54" w:rsidRPr="007604C4" w:rsidRDefault="00101A54" w:rsidP="00A16618">
      <w:pPr>
        <w:pStyle w:val="Odstavecseseznamem"/>
        <w:spacing w:after="160" w:line="259" w:lineRule="auto"/>
        <w:ind w:left="360"/>
        <w:rPr>
          <w:rFonts w:ascii="Franklin Gothic Book" w:hAnsi="Franklin Gothic Book"/>
        </w:rPr>
      </w:pPr>
    </w:p>
    <w:p w14:paraId="063392A2" w14:textId="2AA32DA2" w:rsidR="00A16618" w:rsidRPr="007604C4" w:rsidRDefault="00E551F0" w:rsidP="00A16618">
      <w:pPr>
        <w:pStyle w:val="Odstavecseseznamem"/>
        <w:spacing w:after="160" w:line="259" w:lineRule="auto"/>
        <w:ind w:left="360"/>
        <w:rPr>
          <w:rFonts w:ascii="Franklin Gothic Book" w:hAnsi="Franklin Gothic Book"/>
        </w:rPr>
      </w:pPr>
      <w:r w:rsidRPr="007604C4">
        <w:rPr>
          <w:rFonts w:ascii="Franklin Gothic Book" w:hAnsi="Franklin Gothic Book"/>
          <w:b/>
        </w:rPr>
        <w:t>s možným přihlédnutím k jeho podmínkám pro toto vzdělávání</w:t>
      </w:r>
      <w:r w:rsidRPr="007604C4">
        <w:rPr>
          <w:rFonts w:ascii="Franklin Gothic Book" w:hAnsi="Franklin Gothic Book"/>
        </w:rPr>
        <w:t xml:space="preserve">. Podle aktuální situace mohou být v době distančního vzdělávání klasifikační kritéria upřesněna nebo upravena. </w:t>
      </w:r>
    </w:p>
    <w:p w14:paraId="552DCDB4" w14:textId="77777777" w:rsidR="00A16618" w:rsidRPr="007604C4" w:rsidRDefault="00A16618" w:rsidP="00A16618">
      <w:pPr>
        <w:pStyle w:val="Odstavecseseznamem"/>
        <w:spacing w:after="160" w:line="259" w:lineRule="auto"/>
        <w:ind w:left="360"/>
        <w:rPr>
          <w:rFonts w:ascii="Franklin Gothic Book" w:hAnsi="Franklin Gothic Book"/>
        </w:rPr>
      </w:pPr>
    </w:p>
    <w:p w14:paraId="580C91F7" w14:textId="038D0CB9" w:rsidR="00E551F0" w:rsidRPr="007604C4" w:rsidRDefault="00E551F0" w:rsidP="00A16618">
      <w:pPr>
        <w:pStyle w:val="Odstavecseseznamem"/>
        <w:spacing w:after="160" w:line="259" w:lineRule="auto"/>
        <w:ind w:left="360"/>
        <w:rPr>
          <w:rFonts w:ascii="Franklin Gothic Book" w:hAnsi="Franklin Gothic Book"/>
        </w:rPr>
      </w:pPr>
      <w:r w:rsidRPr="007604C4">
        <w:rPr>
          <w:rFonts w:ascii="Franklin Gothic Book" w:hAnsi="Franklin Gothic Book"/>
        </w:rPr>
        <w:t xml:space="preserve">Žáci zpracovávají zadané úkoly samostatně (pokud není učitelem zadána skupinová práce), žákům je zakázáno jakýmkoli způsobem využívat jiné podpory (podvod, opisování, …), se studijními materiály pracují vždy v souladu s citační normou.   </w:t>
      </w:r>
    </w:p>
    <w:p w14:paraId="2617D9D5" w14:textId="015B4522" w:rsidR="00E551F0" w:rsidRDefault="00E551F0" w:rsidP="00E551F0">
      <w:pPr>
        <w:pStyle w:val="Odstavecseseznamem"/>
        <w:spacing w:after="240"/>
        <w:ind w:left="714"/>
        <w:contextualSpacing w:val="0"/>
        <w:rPr>
          <w:rFonts w:ascii="Franklin Gothic Book" w:hAnsi="Franklin Gothic Book"/>
        </w:rPr>
      </w:pPr>
    </w:p>
    <w:p w14:paraId="2577CAB2" w14:textId="7FA7E1FB" w:rsidR="008C1BE3" w:rsidRDefault="008C1BE3" w:rsidP="00E551F0">
      <w:pPr>
        <w:pStyle w:val="Odstavecseseznamem"/>
        <w:spacing w:after="240"/>
        <w:ind w:left="714"/>
        <w:contextualSpacing w:val="0"/>
        <w:rPr>
          <w:rFonts w:ascii="Franklin Gothic Book" w:hAnsi="Franklin Gothic Book"/>
        </w:rPr>
      </w:pPr>
    </w:p>
    <w:p w14:paraId="66956549" w14:textId="40ADDF01" w:rsidR="008C1BE3" w:rsidRPr="007604C4" w:rsidRDefault="008C1BE3" w:rsidP="00E551F0">
      <w:pPr>
        <w:pStyle w:val="Odstavecseseznamem"/>
        <w:spacing w:after="240"/>
        <w:ind w:left="714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Kontrola: 1. 9. 2021</w:t>
      </w:r>
      <w:r w:rsidR="002420A6">
        <w:rPr>
          <w:rFonts w:ascii="Franklin Gothic Book" w:hAnsi="Franklin Gothic Book"/>
        </w:rPr>
        <w:t xml:space="preserve"> Mgr. Věra Hampejsová</w:t>
      </w:r>
    </w:p>
    <w:sectPr w:rsidR="008C1BE3" w:rsidRPr="007604C4" w:rsidSect="00294D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1440" w:right="1080" w:bottom="1440" w:left="1080" w:header="0" w:footer="9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EB5C" w14:textId="77777777" w:rsidR="005D3E8B" w:rsidRDefault="005D3E8B" w:rsidP="00042B06">
      <w:r>
        <w:separator/>
      </w:r>
    </w:p>
  </w:endnote>
  <w:endnote w:type="continuationSeparator" w:id="0">
    <w:p w14:paraId="7B1D9805" w14:textId="77777777" w:rsidR="005D3E8B" w:rsidRDefault="005D3E8B" w:rsidP="0004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E5F6" w14:textId="77777777" w:rsidR="005D3E8B" w:rsidRDefault="005D3E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881435"/>
      <w:docPartObj>
        <w:docPartGallery w:val="Page Numbers (Bottom of Page)"/>
        <w:docPartUnique/>
      </w:docPartObj>
    </w:sdtPr>
    <w:sdtEndPr/>
    <w:sdtContent>
      <w:p w14:paraId="702E4B57" w14:textId="6F6FA27D" w:rsidR="005D3E8B" w:rsidRDefault="005D3E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E2">
          <w:rPr>
            <w:noProof/>
          </w:rPr>
          <w:t>3</w:t>
        </w:r>
        <w:r>
          <w:fldChar w:fldCharType="end"/>
        </w:r>
      </w:p>
    </w:sdtContent>
  </w:sdt>
  <w:p w14:paraId="3B0D3327" w14:textId="77777777" w:rsidR="005D3E8B" w:rsidRDefault="005D3E8B" w:rsidP="00042B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EA2B" w14:textId="77777777" w:rsidR="005D3E8B" w:rsidRDefault="005D3E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F3FB" w14:textId="77777777" w:rsidR="005D3E8B" w:rsidRDefault="005D3E8B" w:rsidP="00042B06">
      <w:r>
        <w:separator/>
      </w:r>
    </w:p>
  </w:footnote>
  <w:footnote w:type="continuationSeparator" w:id="0">
    <w:p w14:paraId="4A4F4ABA" w14:textId="77777777" w:rsidR="005D3E8B" w:rsidRDefault="005D3E8B" w:rsidP="0004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1978" w14:textId="607BE338" w:rsidR="005D3E8B" w:rsidRDefault="0049162C">
    <w:pPr>
      <w:pStyle w:val="Zhlav"/>
    </w:pPr>
    <w:r>
      <w:rPr>
        <w:noProof/>
        <w:lang w:eastAsia="cs-CZ"/>
      </w:rPr>
      <w:pict w14:anchorId="0BC8C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31047" o:spid="_x0000_s40962" type="#_x0000_t75" style="position:absolute;left:0;text-align:left;margin-left:0;margin-top:0;width:446.9pt;height:157.4pt;z-index:-251657216;mso-position-horizontal:center;mso-position-horizontal-relative:margin;mso-position-vertical:center;mso-position-vertical-relative:margin" o:allowincell="f">
          <v:imagedata r:id="rId1" o:title="Logo bez adresy velké 6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9AD5" w14:textId="04A1E22A" w:rsidR="005D3E8B" w:rsidRDefault="0049162C" w:rsidP="002A5746">
    <w:pPr>
      <w:pStyle w:val="Zhlav"/>
    </w:pPr>
    <w:r>
      <w:rPr>
        <w:noProof/>
        <w:lang w:eastAsia="cs-CZ"/>
      </w:rPr>
      <w:pict w14:anchorId="516E0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31048" o:spid="_x0000_s40963" type="#_x0000_t75" style="position:absolute;left:0;text-align:left;margin-left:0;margin-top:0;width:446.9pt;height:157.4pt;z-index:-251656192;mso-position-horizontal:center;mso-position-horizontal-relative:margin;mso-position-vertical:center;mso-position-vertical-relative:margin" o:allowincell="f">
          <v:imagedata r:id="rId1" o:title="Logo bez adresy velké 600" gain="19661f" blacklevel="22938f"/>
          <w10:wrap anchorx="margin" anchory="margin"/>
        </v:shape>
      </w:pict>
    </w:r>
  </w:p>
  <w:p w14:paraId="03E68122" w14:textId="1716D5EF" w:rsidR="005D3E8B" w:rsidRDefault="005D3E8B" w:rsidP="002A5746">
    <w:pPr>
      <w:pStyle w:val="Zhlav"/>
    </w:pPr>
  </w:p>
  <w:p w14:paraId="6219F3FC" w14:textId="527B3D0A" w:rsidR="005D3E8B" w:rsidRPr="002A5746" w:rsidRDefault="005D3E8B" w:rsidP="002A5746">
    <w:pPr>
      <w:pStyle w:val="Zhlav"/>
    </w:pPr>
    <w:r>
      <w:rPr>
        <w:noProof/>
        <w:lang w:eastAsia="cs-CZ"/>
      </w:rPr>
      <w:drawing>
        <wp:inline distT="0" distB="0" distL="0" distR="0" wp14:anchorId="769816DF" wp14:editId="6DF105DF">
          <wp:extent cx="5675630" cy="359410"/>
          <wp:effectExtent l="0" t="0" r="1270" b="254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60EA" w14:textId="74F5C2D0" w:rsidR="005D3E8B" w:rsidRDefault="0049162C">
    <w:pPr>
      <w:pStyle w:val="Zhlav"/>
    </w:pPr>
    <w:r>
      <w:rPr>
        <w:noProof/>
        <w:lang w:eastAsia="cs-CZ"/>
      </w:rPr>
      <w:pict w14:anchorId="133F9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31046" o:spid="_x0000_s40961" type="#_x0000_t75" style="position:absolute;left:0;text-align:left;margin-left:0;margin-top:0;width:446.9pt;height:157.4pt;z-index:-251658240;mso-position-horizontal:center;mso-position-horizontal-relative:margin;mso-position-vertical:center;mso-position-vertical-relative:margin" o:allowincell="f">
          <v:imagedata r:id="rId1" o:title="Logo bez adresy velké 6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B30"/>
    <w:multiLevelType w:val="hybridMultilevel"/>
    <w:tmpl w:val="42C2667C"/>
    <w:lvl w:ilvl="0" w:tplc="869A233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6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B842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AC4FD3"/>
    <w:multiLevelType w:val="hybridMultilevel"/>
    <w:tmpl w:val="2E303F50"/>
    <w:lvl w:ilvl="0" w:tplc="6AACB6E4">
      <w:start w:val="9"/>
      <w:numFmt w:val="upperLetter"/>
      <w:pStyle w:val="Styl1-nadpis"/>
      <w:lvlText w:val="%1.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30D47659"/>
    <w:multiLevelType w:val="multilevel"/>
    <w:tmpl w:val="0574AB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A4D6CCB"/>
    <w:multiLevelType w:val="hybridMultilevel"/>
    <w:tmpl w:val="E5ACAF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433A6"/>
    <w:multiLevelType w:val="hybridMultilevel"/>
    <w:tmpl w:val="64F80FF2"/>
    <w:lvl w:ilvl="0" w:tplc="F4945D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A2B30"/>
    <w:multiLevelType w:val="hybridMultilevel"/>
    <w:tmpl w:val="F38856D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B7732"/>
    <w:multiLevelType w:val="multilevel"/>
    <w:tmpl w:val="A22E50AA"/>
    <w:styleLink w:val="Styl1"/>
    <w:lvl w:ilvl="0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ind w:left="1196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abstractNum w:abstractNumId="9" w15:restartNumberingAfterBreak="0">
    <w:nsid w:val="6BCD54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DA6BD5"/>
    <w:multiLevelType w:val="hybridMultilevel"/>
    <w:tmpl w:val="0ED8BBAE"/>
    <w:lvl w:ilvl="0" w:tplc="F4945D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8178A"/>
    <w:multiLevelType w:val="hybridMultilevel"/>
    <w:tmpl w:val="09A206E2"/>
    <w:lvl w:ilvl="0" w:tplc="F4945D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9"/>
  <w:hyphenationZone w:val="425"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B6"/>
    <w:rsid w:val="00001FB9"/>
    <w:rsid w:val="000027BB"/>
    <w:rsid w:val="000030FC"/>
    <w:rsid w:val="000073CF"/>
    <w:rsid w:val="000106EF"/>
    <w:rsid w:val="00013B93"/>
    <w:rsid w:val="00015E1B"/>
    <w:rsid w:val="000210CE"/>
    <w:rsid w:val="000266DB"/>
    <w:rsid w:val="00026B85"/>
    <w:rsid w:val="00042B06"/>
    <w:rsid w:val="00042C61"/>
    <w:rsid w:val="00045629"/>
    <w:rsid w:val="00046AB6"/>
    <w:rsid w:val="00046D24"/>
    <w:rsid w:val="000533FE"/>
    <w:rsid w:val="000646DF"/>
    <w:rsid w:val="00072544"/>
    <w:rsid w:val="00073FCA"/>
    <w:rsid w:val="00077A72"/>
    <w:rsid w:val="0009285D"/>
    <w:rsid w:val="0009450B"/>
    <w:rsid w:val="00096BBC"/>
    <w:rsid w:val="000B7409"/>
    <w:rsid w:val="000C069C"/>
    <w:rsid w:val="000C4796"/>
    <w:rsid w:val="000D18EA"/>
    <w:rsid w:val="000D39CE"/>
    <w:rsid w:val="000D4536"/>
    <w:rsid w:val="000D5D54"/>
    <w:rsid w:val="000D6524"/>
    <w:rsid w:val="000D7985"/>
    <w:rsid w:val="000E5F3A"/>
    <w:rsid w:val="000F0063"/>
    <w:rsid w:val="000F6755"/>
    <w:rsid w:val="00101A54"/>
    <w:rsid w:val="00103114"/>
    <w:rsid w:val="00111400"/>
    <w:rsid w:val="001128DB"/>
    <w:rsid w:val="00114A48"/>
    <w:rsid w:val="00121F11"/>
    <w:rsid w:val="00125C6A"/>
    <w:rsid w:val="00125EA1"/>
    <w:rsid w:val="00127077"/>
    <w:rsid w:val="001376D6"/>
    <w:rsid w:val="001416BB"/>
    <w:rsid w:val="00141E49"/>
    <w:rsid w:val="00146D43"/>
    <w:rsid w:val="00153789"/>
    <w:rsid w:val="001560FC"/>
    <w:rsid w:val="001623AE"/>
    <w:rsid w:val="00162E73"/>
    <w:rsid w:val="001723E8"/>
    <w:rsid w:val="00172EFF"/>
    <w:rsid w:val="00174C9A"/>
    <w:rsid w:val="00180242"/>
    <w:rsid w:val="0018594D"/>
    <w:rsid w:val="001865A9"/>
    <w:rsid w:val="00187FFC"/>
    <w:rsid w:val="00190FC8"/>
    <w:rsid w:val="001927A0"/>
    <w:rsid w:val="00194906"/>
    <w:rsid w:val="00196386"/>
    <w:rsid w:val="001A51F5"/>
    <w:rsid w:val="001A7E8D"/>
    <w:rsid w:val="001B0706"/>
    <w:rsid w:val="001B0A18"/>
    <w:rsid w:val="001B0CBF"/>
    <w:rsid w:val="001C2999"/>
    <w:rsid w:val="001C3DAC"/>
    <w:rsid w:val="001C7188"/>
    <w:rsid w:val="001C7361"/>
    <w:rsid w:val="001C7E72"/>
    <w:rsid w:val="001D081C"/>
    <w:rsid w:val="001E317E"/>
    <w:rsid w:val="001E3EA7"/>
    <w:rsid w:val="001E6C67"/>
    <w:rsid w:val="001E6F8F"/>
    <w:rsid w:val="001F2DDD"/>
    <w:rsid w:val="00205FF1"/>
    <w:rsid w:val="00206846"/>
    <w:rsid w:val="00216828"/>
    <w:rsid w:val="00225A20"/>
    <w:rsid w:val="00226DAF"/>
    <w:rsid w:val="00230F52"/>
    <w:rsid w:val="00233B4E"/>
    <w:rsid w:val="00241D17"/>
    <w:rsid w:val="002420A6"/>
    <w:rsid w:val="002420AD"/>
    <w:rsid w:val="00255669"/>
    <w:rsid w:val="002678D4"/>
    <w:rsid w:val="00267A67"/>
    <w:rsid w:val="00271A68"/>
    <w:rsid w:val="002764C9"/>
    <w:rsid w:val="002767D4"/>
    <w:rsid w:val="00294908"/>
    <w:rsid w:val="00294D9E"/>
    <w:rsid w:val="00297D7B"/>
    <w:rsid w:val="002A3B62"/>
    <w:rsid w:val="002A5746"/>
    <w:rsid w:val="002A6BF3"/>
    <w:rsid w:val="002B05C3"/>
    <w:rsid w:val="002B40B4"/>
    <w:rsid w:val="002B6F3A"/>
    <w:rsid w:val="002C3F86"/>
    <w:rsid w:val="002C5E0D"/>
    <w:rsid w:val="002D1550"/>
    <w:rsid w:val="002D4815"/>
    <w:rsid w:val="002E7308"/>
    <w:rsid w:val="002F0704"/>
    <w:rsid w:val="002F22F7"/>
    <w:rsid w:val="002F4805"/>
    <w:rsid w:val="002F6011"/>
    <w:rsid w:val="002F6B34"/>
    <w:rsid w:val="003009C5"/>
    <w:rsid w:val="00305A2A"/>
    <w:rsid w:val="00312E9D"/>
    <w:rsid w:val="00312EA5"/>
    <w:rsid w:val="00314A16"/>
    <w:rsid w:val="0032296B"/>
    <w:rsid w:val="00323913"/>
    <w:rsid w:val="00326590"/>
    <w:rsid w:val="00327608"/>
    <w:rsid w:val="003339C8"/>
    <w:rsid w:val="003339DF"/>
    <w:rsid w:val="00343F32"/>
    <w:rsid w:val="00344A07"/>
    <w:rsid w:val="003451C1"/>
    <w:rsid w:val="0035017D"/>
    <w:rsid w:val="003578B5"/>
    <w:rsid w:val="00365B54"/>
    <w:rsid w:val="003706C4"/>
    <w:rsid w:val="00372956"/>
    <w:rsid w:val="003804C3"/>
    <w:rsid w:val="00384F39"/>
    <w:rsid w:val="003850D4"/>
    <w:rsid w:val="00387B0D"/>
    <w:rsid w:val="003A29FD"/>
    <w:rsid w:val="003A7B98"/>
    <w:rsid w:val="003B4049"/>
    <w:rsid w:val="003B5B6B"/>
    <w:rsid w:val="003C165E"/>
    <w:rsid w:val="003C1D1A"/>
    <w:rsid w:val="003C1EFB"/>
    <w:rsid w:val="003C6BBF"/>
    <w:rsid w:val="003E010D"/>
    <w:rsid w:val="003E4C14"/>
    <w:rsid w:val="003E6DD6"/>
    <w:rsid w:val="003F4935"/>
    <w:rsid w:val="0040344F"/>
    <w:rsid w:val="004120E4"/>
    <w:rsid w:val="00414413"/>
    <w:rsid w:val="00416E16"/>
    <w:rsid w:val="00417CA0"/>
    <w:rsid w:val="00420434"/>
    <w:rsid w:val="00420824"/>
    <w:rsid w:val="00424173"/>
    <w:rsid w:val="00425FDE"/>
    <w:rsid w:val="004305E1"/>
    <w:rsid w:val="00433C35"/>
    <w:rsid w:val="00441317"/>
    <w:rsid w:val="00441A9E"/>
    <w:rsid w:val="00447055"/>
    <w:rsid w:val="00450C70"/>
    <w:rsid w:val="00451F95"/>
    <w:rsid w:val="004551F7"/>
    <w:rsid w:val="00456172"/>
    <w:rsid w:val="004607BE"/>
    <w:rsid w:val="0046605C"/>
    <w:rsid w:val="0046671C"/>
    <w:rsid w:val="00466878"/>
    <w:rsid w:val="004672CE"/>
    <w:rsid w:val="004801E6"/>
    <w:rsid w:val="00486127"/>
    <w:rsid w:val="00487281"/>
    <w:rsid w:val="0049162C"/>
    <w:rsid w:val="00493F83"/>
    <w:rsid w:val="004A1BBC"/>
    <w:rsid w:val="004A4A07"/>
    <w:rsid w:val="004B28F3"/>
    <w:rsid w:val="004B2968"/>
    <w:rsid w:val="004B385B"/>
    <w:rsid w:val="004B6783"/>
    <w:rsid w:val="004D6571"/>
    <w:rsid w:val="004D70F8"/>
    <w:rsid w:val="004E5F9D"/>
    <w:rsid w:val="004F72B5"/>
    <w:rsid w:val="00506213"/>
    <w:rsid w:val="005071B0"/>
    <w:rsid w:val="0051376A"/>
    <w:rsid w:val="005154A1"/>
    <w:rsid w:val="0052493C"/>
    <w:rsid w:val="005310FE"/>
    <w:rsid w:val="00541216"/>
    <w:rsid w:val="005417C0"/>
    <w:rsid w:val="00541B0B"/>
    <w:rsid w:val="00546125"/>
    <w:rsid w:val="005655F1"/>
    <w:rsid w:val="0057107C"/>
    <w:rsid w:val="00571563"/>
    <w:rsid w:val="0057373A"/>
    <w:rsid w:val="00574A33"/>
    <w:rsid w:val="00577BCB"/>
    <w:rsid w:val="00586869"/>
    <w:rsid w:val="005936D2"/>
    <w:rsid w:val="0059408A"/>
    <w:rsid w:val="00595E7F"/>
    <w:rsid w:val="005A00E6"/>
    <w:rsid w:val="005A1996"/>
    <w:rsid w:val="005A2519"/>
    <w:rsid w:val="005B44F7"/>
    <w:rsid w:val="005B491E"/>
    <w:rsid w:val="005B6C3D"/>
    <w:rsid w:val="005C03D0"/>
    <w:rsid w:val="005C0FEF"/>
    <w:rsid w:val="005C28CF"/>
    <w:rsid w:val="005C59B3"/>
    <w:rsid w:val="005D208C"/>
    <w:rsid w:val="005D3E8B"/>
    <w:rsid w:val="005D414B"/>
    <w:rsid w:val="005E103C"/>
    <w:rsid w:val="005E147B"/>
    <w:rsid w:val="005E4187"/>
    <w:rsid w:val="005E51C8"/>
    <w:rsid w:val="005E58D8"/>
    <w:rsid w:val="005E5FAA"/>
    <w:rsid w:val="005F1579"/>
    <w:rsid w:val="005F3915"/>
    <w:rsid w:val="00622864"/>
    <w:rsid w:val="00623483"/>
    <w:rsid w:val="006314F9"/>
    <w:rsid w:val="00632816"/>
    <w:rsid w:val="00632DE2"/>
    <w:rsid w:val="006355ED"/>
    <w:rsid w:val="00637796"/>
    <w:rsid w:val="00644009"/>
    <w:rsid w:val="00644593"/>
    <w:rsid w:val="0064535C"/>
    <w:rsid w:val="00645388"/>
    <w:rsid w:val="006555DD"/>
    <w:rsid w:val="0065572E"/>
    <w:rsid w:val="00657919"/>
    <w:rsid w:val="00662165"/>
    <w:rsid w:val="00662AE4"/>
    <w:rsid w:val="00667A95"/>
    <w:rsid w:val="00671C04"/>
    <w:rsid w:val="0068141A"/>
    <w:rsid w:val="00694F2E"/>
    <w:rsid w:val="006A5B63"/>
    <w:rsid w:val="006B095E"/>
    <w:rsid w:val="006D0200"/>
    <w:rsid w:val="006D183D"/>
    <w:rsid w:val="006D700D"/>
    <w:rsid w:val="006F688C"/>
    <w:rsid w:val="0070319F"/>
    <w:rsid w:val="00712421"/>
    <w:rsid w:val="00734033"/>
    <w:rsid w:val="00737D2B"/>
    <w:rsid w:val="007435A0"/>
    <w:rsid w:val="00743B87"/>
    <w:rsid w:val="00745A09"/>
    <w:rsid w:val="00754130"/>
    <w:rsid w:val="007604C4"/>
    <w:rsid w:val="00765EAD"/>
    <w:rsid w:val="00766A89"/>
    <w:rsid w:val="00775B4B"/>
    <w:rsid w:val="00780600"/>
    <w:rsid w:val="00786C5A"/>
    <w:rsid w:val="00790D95"/>
    <w:rsid w:val="00791CAF"/>
    <w:rsid w:val="00793043"/>
    <w:rsid w:val="00794CF6"/>
    <w:rsid w:val="00795E58"/>
    <w:rsid w:val="007A0484"/>
    <w:rsid w:val="007B424C"/>
    <w:rsid w:val="007C6719"/>
    <w:rsid w:val="007D5A7A"/>
    <w:rsid w:val="007D7A08"/>
    <w:rsid w:val="007E658B"/>
    <w:rsid w:val="007F10E8"/>
    <w:rsid w:val="007F1999"/>
    <w:rsid w:val="007F1E57"/>
    <w:rsid w:val="007F4D6D"/>
    <w:rsid w:val="00801C9A"/>
    <w:rsid w:val="00803A3D"/>
    <w:rsid w:val="00803CBD"/>
    <w:rsid w:val="00804913"/>
    <w:rsid w:val="00814375"/>
    <w:rsid w:val="008144A0"/>
    <w:rsid w:val="0081647E"/>
    <w:rsid w:val="008316DF"/>
    <w:rsid w:val="00832A36"/>
    <w:rsid w:val="00834722"/>
    <w:rsid w:val="00835454"/>
    <w:rsid w:val="00853611"/>
    <w:rsid w:val="00853EFA"/>
    <w:rsid w:val="0085636B"/>
    <w:rsid w:val="008568E8"/>
    <w:rsid w:val="008604F2"/>
    <w:rsid w:val="00862CA7"/>
    <w:rsid w:val="00862FEE"/>
    <w:rsid w:val="00864B65"/>
    <w:rsid w:val="008702AC"/>
    <w:rsid w:val="008757E1"/>
    <w:rsid w:val="00875936"/>
    <w:rsid w:val="00884F4A"/>
    <w:rsid w:val="0088506B"/>
    <w:rsid w:val="00885C3D"/>
    <w:rsid w:val="008A27DC"/>
    <w:rsid w:val="008A2E31"/>
    <w:rsid w:val="008B4369"/>
    <w:rsid w:val="008C1992"/>
    <w:rsid w:val="008C1BE3"/>
    <w:rsid w:val="008D059A"/>
    <w:rsid w:val="008D4B28"/>
    <w:rsid w:val="008E1107"/>
    <w:rsid w:val="008E34A9"/>
    <w:rsid w:val="008E45EC"/>
    <w:rsid w:val="008F134C"/>
    <w:rsid w:val="0091420F"/>
    <w:rsid w:val="0092367C"/>
    <w:rsid w:val="009257F7"/>
    <w:rsid w:val="009328B4"/>
    <w:rsid w:val="00934867"/>
    <w:rsid w:val="0094738A"/>
    <w:rsid w:val="00954095"/>
    <w:rsid w:val="009544DF"/>
    <w:rsid w:val="00966477"/>
    <w:rsid w:val="00966DD7"/>
    <w:rsid w:val="009704B6"/>
    <w:rsid w:val="0097327F"/>
    <w:rsid w:val="00986838"/>
    <w:rsid w:val="00990063"/>
    <w:rsid w:val="00990973"/>
    <w:rsid w:val="00993800"/>
    <w:rsid w:val="009A11AC"/>
    <w:rsid w:val="009A243B"/>
    <w:rsid w:val="009A4026"/>
    <w:rsid w:val="009B2052"/>
    <w:rsid w:val="009B51B9"/>
    <w:rsid w:val="009B635B"/>
    <w:rsid w:val="009B6644"/>
    <w:rsid w:val="009B75D0"/>
    <w:rsid w:val="009B7E88"/>
    <w:rsid w:val="009C4178"/>
    <w:rsid w:val="009C5C8A"/>
    <w:rsid w:val="009D2DBD"/>
    <w:rsid w:val="009D38F8"/>
    <w:rsid w:val="009D3926"/>
    <w:rsid w:val="009E3A60"/>
    <w:rsid w:val="009F3AA7"/>
    <w:rsid w:val="00A00005"/>
    <w:rsid w:val="00A03431"/>
    <w:rsid w:val="00A06964"/>
    <w:rsid w:val="00A13F7C"/>
    <w:rsid w:val="00A16618"/>
    <w:rsid w:val="00A24489"/>
    <w:rsid w:val="00A27E5A"/>
    <w:rsid w:val="00A37D7B"/>
    <w:rsid w:val="00A40A4C"/>
    <w:rsid w:val="00A40EB5"/>
    <w:rsid w:val="00A43B3F"/>
    <w:rsid w:val="00A51BA9"/>
    <w:rsid w:val="00A657D3"/>
    <w:rsid w:val="00A67E62"/>
    <w:rsid w:val="00A91DEF"/>
    <w:rsid w:val="00A947FA"/>
    <w:rsid w:val="00A9554E"/>
    <w:rsid w:val="00AA244D"/>
    <w:rsid w:val="00AB4C44"/>
    <w:rsid w:val="00AB7462"/>
    <w:rsid w:val="00AC413A"/>
    <w:rsid w:val="00AD6517"/>
    <w:rsid w:val="00AE041B"/>
    <w:rsid w:val="00AE21E7"/>
    <w:rsid w:val="00AF17F0"/>
    <w:rsid w:val="00AF5D3F"/>
    <w:rsid w:val="00AF6448"/>
    <w:rsid w:val="00B007AF"/>
    <w:rsid w:val="00B016FB"/>
    <w:rsid w:val="00B01D0D"/>
    <w:rsid w:val="00B05558"/>
    <w:rsid w:val="00B07781"/>
    <w:rsid w:val="00B16B28"/>
    <w:rsid w:val="00B33DCA"/>
    <w:rsid w:val="00B41490"/>
    <w:rsid w:val="00B44303"/>
    <w:rsid w:val="00B52637"/>
    <w:rsid w:val="00B52ADB"/>
    <w:rsid w:val="00B53583"/>
    <w:rsid w:val="00B541BB"/>
    <w:rsid w:val="00B54686"/>
    <w:rsid w:val="00B57A9B"/>
    <w:rsid w:val="00B64510"/>
    <w:rsid w:val="00B66FFE"/>
    <w:rsid w:val="00B74539"/>
    <w:rsid w:val="00B76187"/>
    <w:rsid w:val="00B844AA"/>
    <w:rsid w:val="00B8755D"/>
    <w:rsid w:val="00B9376B"/>
    <w:rsid w:val="00B93B83"/>
    <w:rsid w:val="00BA2336"/>
    <w:rsid w:val="00BA31BB"/>
    <w:rsid w:val="00BA7D67"/>
    <w:rsid w:val="00BC0195"/>
    <w:rsid w:val="00BC1E67"/>
    <w:rsid w:val="00BD5B9E"/>
    <w:rsid w:val="00BE0588"/>
    <w:rsid w:val="00BE3026"/>
    <w:rsid w:val="00BE6AA9"/>
    <w:rsid w:val="00BF1EC4"/>
    <w:rsid w:val="00BF5B45"/>
    <w:rsid w:val="00C063E7"/>
    <w:rsid w:val="00C06F8B"/>
    <w:rsid w:val="00C077E3"/>
    <w:rsid w:val="00C1413C"/>
    <w:rsid w:val="00C14388"/>
    <w:rsid w:val="00C31FF8"/>
    <w:rsid w:val="00C3238F"/>
    <w:rsid w:val="00C37E98"/>
    <w:rsid w:val="00C431B5"/>
    <w:rsid w:val="00C65289"/>
    <w:rsid w:val="00C71226"/>
    <w:rsid w:val="00C716D5"/>
    <w:rsid w:val="00C72DA2"/>
    <w:rsid w:val="00C762E6"/>
    <w:rsid w:val="00C764C9"/>
    <w:rsid w:val="00C80044"/>
    <w:rsid w:val="00C83C09"/>
    <w:rsid w:val="00C8432A"/>
    <w:rsid w:val="00C91083"/>
    <w:rsid w:val="00C93D3F"/>
    <w:rsid w:val="00CA5254"/>
    <w:rsid w:val="00CA59B3"/>
    <w:rsid w:val="00CB0DB7"/>
    <w:rsid w:val="00CC1B85"/>
    <w:rsid w:val="00CC3C9E"/>
    <w:rsid w:val="00CC7A08"/>
    <w:rsid w:val="00CD0F93"/>
    <w:rsid w:val="00CD5066"/>
    <w:rsid w:val="00CD5D70"/>
    <w:rsid w:val="00CE2E60"/>
    <w:rsid w:val="00CE3296"/>
    <w:rsid w:val="00CE4C70"/>
    <w:rsid w:val="00CE6A18"/>
    <w:rsid w:val="00CF15C1"/>
    <w:rsid w:val="00CF2A2B"/>
    <w:rsid w:val="00CF2B81"/>
    <w:rsid w:val="00CF3DB4"/>
    <w:rsid w:val="00D002C6"/>
    <w:rsid w:val="00D0113D"/>
    <w:rsid w:val="00D12F81"/>
    <w:rsid w:val="00D204DE"/>
    <w:rsid w:val="00D21931"/>
    <w:rsid w:val="00D33CD0"/>
    <w:rsid w:val="00D4471C"/>
    <w:rsid w:val="00D45469"/>
    <w:rsid w:val="00D7171C"/>
    <w:rsid w:val="00D80908"/>
    <w:rsid w:val="00D80B19"/>
    <w:rsid w:val="00D816AB"/>
    <w:rsid w:val="00D845B6"/>
    <w:rsid w:val="00D8495E"/>
    <w:rsid w:val="00D916A9"/>
    <w:rsid w:val="00DA0BE1"/>
    <w:rsid w:val="00DA17C0"/>
    <w:rsid w:val="00DB2696"/>
    <w:rsid w:val="00DB6DB1"/>
    <w:rsid w:val="00DB7CC2"/>
    <w:rsid w:val="00DC1AF8"/>
    <w:rsid w:val="00DC2BA6"/>
    <w:rsid w:val="00DC55C6"/>
    <w:rsid w:val="00DC79A5"/>
    <w:rsid w:val="00DD0EC2"/>
    <w:rsid w:val="00DD5EBC"/>
    <w:rsid w:val="00DE1565"/>
    <w:rsid w:val="00DE1ABF"/>
    <w:rsid w:val="00DE5C8D"/>
    <w:rsid w:val="00DF13A7"/>
    <w:rsid w:val="00E04D60"/>
    <w:rsid w:val="00E235EB"/>
    <w:rsid w:val="00E2379A"/>
    <w:rsid w:val="00E23858"/>
    <w:rsid w:val="00E41DBC"/>
    <w:rsid w:val="00E4771C"/>
    <w:rsid w:val="00E516B1"/>
    <w:rsid w:val="00E551F0"/>
    <w:rsid w:val="00E7097E"/>
    <w:rsid w:val="00E722C5"/>
    <w:rsid w:val="00E74852"/>
    <w:rsid w:val="00E81DC6"/>
    <w:rsid w:val="00E83676"/>
    <w:rsid w:val="00E9038E"/>
    <w:rsid w:val="00EA1A40"/>
    <w:rsid w:val="00EB1166"/>
    <w:rsid w:val="00EB64C0"/>
    <w:rsid w:val="00EC1AAB"/>
    <w:rsid w:val="00EC4781"/>
    <w:rsid w:val="00ED196B"/>
    <w:rsid w:val="00ED45DF"/>
    <w:rsid w:val="00ED64A5"/>
    <w:rsid w:val="00EE3D23"/>
    <w:rsid w:val="00EE5733"/>
    <w:rsid w:val="00EE64C1"/>
    <w:rsid w:val="00F03522"/>
    <w:rsid w:val="00F17030"/>
    <w:rsid w:val="00F318AB"/>
    <w:rsid w:val="00F31DF6"/>
    <w:rsid w:val="00F35038"/>
    <w:rsid w:val="00F47D05"/>
    <w:rsid w:val="00F568D7"/>
    <w:rsid w:val="00F57624"/>
    <w:rsid w:val="00F60FC3"/>
    <w:rsid w:val="00F64092"/>
    <w:rsid w:val="00F65011"/>
    <w:rsid w:val="00F71554"/>
    <w:rsid w:val="00F71DCF"/>
    <w:rsid w:val="00F726D0"/>
    <w:rsid w:val="00F72718"/>
    <w:rsid w:val="00F73429"/>
    <w:rsid w:val="00F77918"/>
    <w:rsid w:val="00F8550C"/>
    <w:rsid w:val="00F917D7"/>
    <w:rsid w:val="00F93C90"/>
    <w:rsid w:val="00F973E5"/>
    <w:rsid w:val="00FA1135"/>
    <w:rsid w:val="00FC3311"/>
    <w:rsid w:val="00FC7787"/>
    <w:rsid w:val="00FD5F16"/>
    <w:rsid w:val="00FE2AFE"/>
    <w:rsid w:val="00FE4972"/>
    <w:rsid w:val="00FE78C9"/>
    <w:rsid w:val="00FF0285"/>
    <w:rsid w:val="00FF47A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,"/>
  <w:listSeparator w:val=";"/>
  <w14:docId w14:val="5AE34340"/>
  <w15:docId w15:val="{B4FEEB31-D3C6-43AD-9059-42E716A2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590"/>
    <w:pPr>
      <w:ind w:left="709"/>
      <w:jc w:val="both"/>
    </w:pPr>
    <w:rPr>
      <w:rFonts w:eastAsia="Calibri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6590"/>
    <w:pPr>
      <w:keepNext/>
      <w:spacing w:before="24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535C"/>
    <w:pPr>
      <w:keepNext/>
      <w:spacing w:before="240" w:after="60"/>
      <w:ind w:firstLine="11"/>
      <w:outlineLvl w:val="1"/>
    </w:pPr>
    <w:rPr>
      <w:rFonts w:asciiTheme="majorHAnsi" w:hAnsiTheme="majorHAnsi" w:cstheme="majorBidi"/>
      <w:b/>
      <w:bCs/>
      <w:iCs/>
      <w:sz w:val="28"/>
      <w:szCs w:val="28"/>
    </w:rPr>
  </w:style>
  <w:style w:type="paragraph" w:styleId="Nadpis3">
    <w:name w:val="heading 3"/>
    <w:basedOn w:val="Nadpis9"/>
    <w:next w:val="Normln"/>
    <w:link w:val="Nadpis3Char"/>
    <w:uiPriority w:val="9"/>
    <w:unhideWhenUsed/>
    <w:qFormat/>
    <w:rsid w:val="0064535C"/>
    <w:pPr>
      <w:keepNext/>
      <w:numPr>
        <w:ilvl w:val="0"/>
        <w:numId w:val="0"/>
      </w:numPr>
      <w:ind w:left="709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6590"/>
    <w:rPr>
      <w:rFonts w:ascii="Arial" w:eastAsiaTheme="majorEastAsia" w:hAnsi="Arial" w:cstheme="majorBidi"/>
      <w:b/>
      <w:bCs/>
      <w:kern w:val="32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4535C"/>
    <w:rPr>
      <w:rFonts w:asciiTheme="majorHAnsi" w:eastAsia="Calibri" w:hAnsiTheme="majorHAnsi" w:cstheme="majorBidi"/>
      <w:b/>
      <w:bCs/>
      <w:iCs/>
      <w:sz w:val="28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64535C"/>
    <w:rPr>
      <w:rFonts w:asciiTheme="majorHAnsi" w:eastAsiaTheme="majorEastAsia" w:hAnsiTheme="majorHAnsi" w:cstheme="majorBidi"/>
      <w:b/>
      <w:bCs/>
      <w:sz w:val="26"/>
      <w:szCs w:val="26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cs-CZ"/>
    </w:rPr>
  </w:style>
  <w:style w:type="character" w:customStyle="1" w:styleId="Nadpis6Char">
    <w:name w:val="Nadpis 6 Char"/>
    <w:basedOn w:val="Standardnpsmoodstavce"/>
    <w:link w:val="Nadpis6"/>
    <w:rsid w:val="001B3490"/>
    <w:rPr>
      <w:rFonts w:eastAsia="Calibri"/>
      <w:b/>
      <w:bCs/>
      <w:sz w:val="22"/>
      <w:szCs w:val="22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rsid w:val="001B3490"/>
    <w:rPr>
      <w:rFonts w:asciiTheme="minorHAnsi" w:eastAsiaTheme="minorEastAsia" w:hAnsiTheme="minorHAnsi" w:cstheme="minorBidi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001B3490"/>
    <w:rPr>
      <w:rFonts w:asciiTheme="minorHAnsi" w:eastAsiaTheme="minorEastAsia" w:hAnsiTheme="minorHAnsi" w:cstheme="minorBidi"/>
      <w:i/>
      <w:iCs/>
      <w:sz w:val="24"/>
      <w:szCs w:val="24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667A95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7D7A08"/>
    <w:pPr>
      <w:keepLines/>
      <w:spacing w:before="480" w:after="0" w:line="276" w:lineRule="auto"/>
      <w:ind w:left="0"/>
      <w:outlineLvl w:val="9"/>
    </w:pPr>
    <w:rPr>
      <w:color w:val="365F91" w:themeColor="accent1" w:themeShade="BF"/>
      <w:kern w:val="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A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A08"/>
    <w:rPr>
      <w:rFonts w:ascii="Tahoma" w:hAnsi="Tahoma" w:cs="Tahoma"/>
      <w:sz w:val="16"/>
      <w:szCs w:val="16"/>
      <w:lang w:val="cs-CZ"/>
    </w:rPr>
  </w:style>
  <w:style w:type="paragraph" w:customStyle="1" w:styleId="Styl1-nadpis">
    <w:name w:val="Styl1 - nadpis"/>
    <w:basedOn w:val="Normln"/>
    <w:link w:val="Styl1-nadpisChar"/>
    <w:qFormat/>
    <w:rsid w:val="007D7A08"/>
    <w:pPr>
      <w:numPr>
        <w:numId w:val="2"/>
      </w:numPr>
      <w:spacing w:before="16" w:line="260" w:lineRule="exact"/>
    </w:pPr>
    <w:rPr>
      <w:rFonts w:ascii="Calibri" w:hAnsi="Calibri" w:cs="Calibri"/>
      <w:spacing w:val="-35"/>
      <w:sz w:val="22"/>
      <w:szCs w:val="22"/>
    </w:rPr>
  </w:style>
  <w:style w:type="character" w:customStyle="1" w:styleId="Styl1-nadpisChar">
    <w:name w:val="Styl1 - nadpis Char"/>
    <w:basedOn w:val="Standardnpsmoodstavce"/>
    <w:link w:val="Styl1-nadpis"/>
    <w:rsid w:val="007D7A08"/>
    <w:rPr>
      <w:rFonts w:ascii="Calibri" w:eastAsia="Calibri" w:hAnsi="Calibri" w:cs="Calibri"/>
      <w:spacing w:val="-35"/>
      <w:sz w:val="22"/>
      <w:szCs w:val="2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7D05"/>
    <w:pPr>
      <w:numPr>
        <w:ilvl w:val="1"/>
      </w:numPr>
      <w:ind w:left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47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BC0195"/>
    <w:pPr>
      <w:tabs>
        <w:tab w:val="left" w:pos="1276"/>
        <w:tab w:val="right" w:leader="dot" w:pos="9076"/>
      </w:tabs>
      <w:spacing w:after="100"/>
      <w:ind w:left="1276" w:hanging="567"/>
    </w:pPr>
  </w:style>
  <w:style w:type="character" w:styleId="Hypertextovodkaz">
    <w:name w:val="Hyperlink"/>
    <w:basedOn w:val="Standardnpsmoodstavce"/>
    <w:uiPriority w:val="99"/>
    <w:unhideWhenUsed/>
    <w:rsid w:val="002E730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1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10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E11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107"/>
    <w:rPr>
      <w:lang w:val="cs-CZ"/>
    </w:rPr>
  </w:style>
  <w:style w:type="paragraph" w:styleId="Bezmezer">
    <w:name w:val="No Spacing"/>
    <w:link w:val="BezmezerChar"/>
    <w:uiPriority w:val="1"/>
    <w:qFormat/>
    <w:rsid w:val="000F0063"/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F0063"/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numbering" w:customStyle="1" w:styleId="Styl1">
    <w:name w:val="Styl1"/>
    <w:uiPriority w:val="99"/>
    <w:rsid w:val="005F3915"/>
    <w:pPr>
      <w:numPr>
        <w:numId w:val="4"/>
      </w:numPr>
    </w:pPr>
  </w:style>
  <w:style w:type="paragraph" w:styleId="Obsah2">
    <w:name w:val="toc 2"/>
    <w:basedOn w:val="Normln"/>
    <w:next w:val="Normln"/>
    <w:autoRedefine/>
    <w:uiPriority w:val="39"/>
    <w:unhideWhenUsed/>
    <w:rsid w:val="00BC0195"/>
    <w:pPr>
      <w:tabs>
        <w:tab w:val="right" w:leader="dot" w:pos="9076"/>
      </w:tabs>
      <w:spacing w:after="100"/>
      <w:ind w:left="1276"/>
    </w:pPr>
  </w:style>
  <w:style w:type="paragraph" w:styleId="Obsah3">
    <w:name w:val="toc 3"/>
    <w:basedOn w:val="Normln"/>
    <w:next w:val="Normln"/>
    <w:autoRedefine/>
    <w:uiPriority w:val="39"/>
    <w:unhideWhenUsed/>
    <w:rsid w:val="00BC0195"/>
    <w:pPr>
      <w:tabs>
        <w:tab w:val="right" w:leader="dot" w:pos="9076"/>
      </w:tabs>
      <w:spacing w:after="100"/>
      <w:ind w:left="1276"/>
    </w:pPr>
  </w:style>
  <w:style w:type="character" w:styleId="Odkaznakoment">
    <w:name w:val="annotation reference"/>
    <w:basedOn w:val="Standardnpsmoodstavce"/>
    <w:uiPriority w:val="99"/>
    <w:semiHidden/>
    <w:unhideWhenUsed/>
    <w:rsid w:val="007D5A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D5A7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5A7A"/>
    <w:rPr>
      <w:rFonts w:eastAsia="Calibri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5A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5A7A"/>
    <w:rPr>
      <w:rFonts w:eastAsia="Calibri"/>
      <w:b/>
      <w:bCs/>
      <w:lang w:val="cs-CZ"/>
    </w:rPr>
  </w:style>
  <w:style w:type="character" w:styleId="Siln">
    <w:name w:val="Strong"/>
    <w:basedOn w:val="Standardnpsmoodstavce"/>
    <w:uiPriority w:val="22"/>
    <w:qFormat/>
    <w:rsid w:val="00466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2005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28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56391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QYJ6VK6WDPCP-2026886553-23282</_dlc_DocId>
    <_dlc_DocIdUrl xmlns="9d0ca0cf-2a35-4d1a-8451-71dcfb90f667">
      <Url>https://skolahostivar.sharepoint.com/sites/data/_layouts/15/DocIdRedir.aspx?ID=QYJ6VK6WDPCP-2026886553-23282</Url>
      <Description>QYJ6VK6WDPCP-2026886553-23282</Description>
    </_dlc_DocIdUrl>
    <Odkaz xmlns="a8aa33a2-52a5-45f6-974e-12c2a4519bd9">
      <Url xsi:nil="true"/>
      <Description xsi:nil="true"/>
    </Odkaz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97D178-344D-413A-9A96-15DA4881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920FC-276E-455B-841F-18C04807A748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9d0ca0cf-2a35-4d1a-8451-71dcfb90f667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8aa33a2-52a5-45f6-974e-12c2a4519bd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CC49CE9-3FF0-4F8A-A714-4CE4C3C05E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0C0537-6B81-4001-A13C-1B3D1A2833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A934C8-52FF-46B5-8FDA-F4BF5A0AFC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Klárka</dc:creator>
  <cp:lastModifiedBy>Renata Žďárská</cp:lastModifiedBy>
  <cp:revision>49</cp:revision>
  <cp:lastPrinted>2020-10-10T06:13:00Z</cp:lastPrinted>
  <dcterms:created xsi:type="dcterms:W3CDTF">2017-09-12T08:30:00Z</dcterms:created>
  <dcterms:modified xsi:type="dcterms:W3CDTF">2021-11-04T11:52:00Z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2328200</vt:r8>
  </property>
  <property fmtid="{D5CDD505-2E9C-101B-9397-08002B2CF9AE}" pid="4" name="_dlc_DocIdItemGuid">
    <vt:lpwstr>be257dd4-c5c1-5f55-a7fc-efa2a2a0d4ab</vt:lpwstr>
  </property>
</Properties>
</file>